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2F7D" w:rsidRDefault="00912F7D"/>
    <w:p w:rsidR="009256B1" w:rsidRDefault="009256B1"/>
    <w:p w:rsidR="009256B1" w:rsidRDefault="009256B1"/>
    <w:p w:rsidR="009256B1" w:rsidRPr="009256B1" w:rsidRDefault="009256B1" w:rsidP="009256B1"/>
    <w:p w:rsidR="009256B1" w:rsidRPr="009256B1" w:rsidRDefault="009256B1" w:rsidP="009256B1">
      <w:r>
        <w:rPr>
          <w:noProof/>
          <w:sz w:val="38"/>
        </w:rPr>
        <w:drawing>
          <wp:anchor distT="0" distB="0" distL="114300" distR="114300" simplePos="0" relativeHeight="251659264" behindDoc="0" locked="0" layoutInCell="1" allowOverlap="1" wp14:anchorId="247CE550" wp14:editId="6675F4F1">
            <wp:simplePos x="0" y="0"/>
            <wp:positionH relativeFrom="column">
              <wp:posOffset>384810</wp:posOffset>
            </wp:positionH>
            <wp:positionV relativeFrom="paragraph">
              <wp:posOffset>13970</wp:posOffset>
            </wp:positionV>
            <wp:extent cx="5241925" cy="758825"/>
            <wp:effectExtent l="0" t="0" r="3175" b="3175"/>
            <wp:wrapThrough wrapText="bothSides">
              <wp:wrapPolygon edited="0">
                <wp:start x="0" y="0"/>
                <wp:lineTo x="0" y="21329"/>
                <wp:lineTo x="21561" y="21329"/>
                <wp:lineTo x="21561" y="0"/>
                <wp:lineTo x="0" y="0"/>
              </wp:wrapPolygon>
            </wp:wrapThrough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s-logo-1kplu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192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6B1" w:rsidRPr="009256B1" w:rsidRDefault="009256B1" w:rsidP="009256B1"/>
    <w:p w:rsidR="009256B1" w:rsidRPr="009256B1" w:rsidRDefault="009256B1" w:rsidP="009256B1"/>
    <w:p w:rsidR="009256B1" w:rsidRPr="009256B1" w:rsidRDefault="009256B1" w:rsidP="009256B1"/>
    <w:p w:rsidR="009256B1" w:rsidRPr="009256B1" w:rsidRDefault="009256B1" w:rsidP="009256B1"/>
    <w:p w:rsidR="009256B1" w:rsidRDefault="009256B1" w:rsidP="009256B1"/>
    <w:p w:rsidR="009256B1" w:rsidRPr="009256B1" w:rsidRDefault="009256B1" w:rsidP="009256B1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-491490</wp:posOffset>
            </wp:positionH>
            <wp:positionV relativeFrom="paragraph">
              <wp:posOffset>222250</wp:posOffset>
            </wp:positionV>
            <wp:extent cx="7096511" cy="4905375"/>
            <wp:effectExtent l="0" t="0" r="3175" b="0"/>
            <wp:wrapThrough wrapText="bothSides">
              <wp:wrapPolygon edited="0">
                <wp:start x="0" y="0"/>
                <wp:lineTo x="0" y="21530"/>
                <wp:lineTo x="21571" y="21530"/>
                <wp:lineTo x="21571" y="0"/>
                <wp:lineTo x="0" y="0"/>
              </wp:wrapPolygon>
            </wp:wrapThrough>
            <wp:docPr id="1" name="Billede 1" descr="Et billede, der indeholder foto, forskelli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kærmbillede 2019-04-28 kl. 18.37.0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6511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56B1" w:rsidRPr="009256B1" w:rsidRDefault="009256B1" w:rsidP="009256B1"/>
    <w:p w:rsidR="009256B1" w:rsidRDefault="009256B1" w:rsidP="009256B1"/>
    <w:p w:rsidR="009256B1" w:rsidRDefault="009256B1" w:rsidP="009256B1"/>
    <w:p w:rsidR="009256B1" w:rsidRDefault="009256B1" w:rsidP="009256B1"/>
    <w:p w:rsidR="009256B1" w:rsidRDefault="009256B1" w:rsidP="009256B1"/>
    <w:p w:rsidR="009256B1" w:rsidRDefault="009256B1" w:rsidP="009256B1"/>
    <w:p w:rsidR="009256B1" w:rsidRDefault="009256B1" w:rsidP="009256B1"/>
    <w:p w:rsidR="009256B1" w:rsidRPr="009256B1" w:rsidRDefault="009256B1" w:rsidP="009256B1">
      <w:pPr>
        <w:spacing w:before="200"/>
        <w:jc w:val="center"/>
        <w:rPr>
          <w:b/>
          <w:sz w:val="40"/>
          <w:szCs w:val="40"/>
        </w:rPr>
      </w:pPr>
      <w:r w:rsidRPr="009256B1">
        <w:rPr>
          <w:b/>
          <w:sz w:val="40"/>
          <w:szCs w:val="40"/>
        </w:rPr>
        <w:lastRenderedPageBreak/>
        <w:t>Om produktet</w:t>
      </w:r>
    </w:p>
    <w:p w:rsidR="009256B1" w:rsidRDefault="009256B1" w:rsidP="009256B1">
      <w:pPr>
        <w:pStyle w:val="Brdtekst"/>
        <w:spacing w:before="4"/>
        <w:rPr>
          <w:b/>
          <w:sz w:val="26"/>
        </w:rPr>
      </w:pPr>
    </w:p>
    <w:tbl>
      <w:tblPr>
        <w:tblStyle w:val="TableNormal"/>
        <w:tblW w:w="9627" w:type="dxa"/>
        <w:tblInd w:w="116" w:type="dxa"/>
        <w:tblBorders>
          <w:top w:val="single" w:sz="2" w:space="0" w:color="BFBFBF"/>
          <w:left w:val="single" w:sz="2" w:space="0" w:color="BFBFBF"/>
          <w:bottom w:val="single" w:sz="2" w:space="0" w:color="BFBFBF"/>
          <w:right w:val="single" w:sz="2" w:space="0" w:color="BFBFBF"/>
          <w:insideH w:val="single" w:sz="2" w:space="0" w:color="BFBFBF"/>
          <w:insideV w:val="single" w:sz="2" w:space="0" w:color="BFBFBF"/>
        </w:tblBorders>
        <w:tblLayout w:type="fixed"/>
        <w:tblLook w:val="01E0" w:firstRow="1" w:lastRow="1" w:firstColumn="1" w:lastColumn="1" w:noHBand="0" w:noVBand="0"/>
      </w:tblPr>
      <w:tblGrid>
        <w:gridCol w:w="2778"/>
        <w:gridCol w:w="6849"/>
      </w:tblGrid>
      <w:tr w:rsidR="009256B1" w:rsidRPr="00137EC7" w:rsidTr="00014212">
        <w:trPr>
          <w:trHeight w:val="434"/>
        </w:trPr>
        <w:tc>
          <w:tcPr>
            <w:tcW w:w="2778" w:type="dxa"/>
          </w:tcPr>
          <w:p w:rsidR="009256B1" w:rsidRPr="00BA312B" w:rsidRDefault="009256B1" w:rsidP="003A512D">
            <w:pPr>
              <w:pStyle w:val="TableParagraph"/>
              <w:spacing w:before="93"/>
              <w:ind w:left="8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Oprindelsesland:</w:t>
            </w:r>
          </w:p>
        </w:tc>
        <w:tc>
          <w:tcPr>
            <w:tcW w:w="6849" w:type="dxa"/>
          </w:tcPr>
          <w:p w:rsidR="009256B1" w:rsidRPr="00BA312B" w:rsidRDefault="009256B1" w:rsidP="003A512D">
            <w:pPr>
              <w:pStyle w:val="TableParagraph"/>
              <w:spacing w:before="93"/>
              <w:ind w:left="85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Tyskland</w:t>
            </w:r>
          </w:p>
        </w:tc>
      </w:tr>
      <w:tr w:rsidR="009256B1" w:rsidRPr="00137EC7" w:rsidTr="00014212">
        <w:trPr>
          <w:trHeight w:val="640"/>
        </w:trPr>
        <w:tc>
          <w:tcPr>
            <w:tcW w:w="2778" w:type="dxa"/>
          </w:tcPr>
          <w:p w:rsidR="009256B1" w:rsidRPr="00BA312B" w:rsidRDefault="009256B1" w:rsidP="003A512D">
            <w:pPr>
              <w:pStyle w:val="TableParagraph"/>
              <w:spacing w:before="94"/>
              <w:ind w:left="8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Test:</w:t>
            </w:r>
          </w:p>
        </w:tc>
        <w:tc>
          <w:tcPr>
            <w:tcW w:w="6849" w:type="dxa"/>
          </w:tcPr>
          <w:p w:rsidR="009256B1" w:rsidRPr="00BA312B" w:rsidRDefault="009256B1" w:rsidP="00220ACA">
            <w:pPr>
              <w:pStyle w:val="TableParagraph"/>
              <w:spacing w:before="94"/>
              <w:ind w:left="85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spacing w:val="-5"/>
                <w:sz w:val="20"/>
                <w:szCs w:val="20"/>
              </w:rPr>
              <w:t>ETA</w:t>
            </w:r>
          </w:p>
        </w:tc>
      </w:tr>
      <w:tr w:rsidR="009256B1" w:rsidRPr="00137EC7" w:rsidTr="00014212">
        <w:trPr>
          <w:trHeight w:val="433"/>
        </w:trPr>
        <w:tc>
          <w:tcPr>
            <w:tcW w:w="2778" w:type="dxa"/>
          </w:tcPr>
          <w:p w:rsidR="009256B1" w:rsidRPr="00BA312B" w:rsidRDefault="009256B1" w:rsidP="003A512D">
            <w:pPr>
              <w:pStyle w:val="TableParagraph"/>
              <w:spacing w:before="89"/>
              <w:ind w:left="8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Grundprodukt:</w:t>
            </w:r>
          </w:p>
        </w:tc>
        <w:tc>
          <w:tcPr>
            <w:tcW w:w="6849" w:type="dxa"/>
          </w:tcPr>
          <w:p w:rsidR="009256B1" w:rsidRPr="00BA312B" w:rsidRDefault="009256B1" w:rsidP="003A512D">
            <w:pPr>
              <w:pStyle w:val="TableParagraph"/>
              <w:spacing w:before="89"/>
              <w:ind w:left="85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Flydende polyurethan hybrid.</w:t>
            </w:r>
          </w:p>
        </w:tc>
      </w:tr>
      <w:tr w:rsidR="009256B1" w:rsidRPr="00137EC7" w:rsidTr="00014212">
        <w:trPr>
          <w:trHeight w:val="434"/>
        </w:trPr>
        <w:tc>
          <w:tcPr>
            <w:tcW w:w="2778" w:type="dxa"/>
          </w:tcPr>
          <w:p w:rsidR="009256B1" w:rsidRPr="00BA312B" w:rsidRDefault="009256B1" w:rsidP="003A512D">
            <w:pPr>
              <w:pStyle w:val="TableParagraph"/>
              <w:spacing w:before="90"/>
              <w:ind w:left="8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Farve:</w:t>
            </w:r>
          </w:p>
        </w:tc>
        <w:tc>
          <w:tcPr>
            <w:tcW w:w="6849" w:type="dxa"/>
          </w:tcPr>
          <w:p w:rsidR="009256B1" w:rsidRPr="00BA312B" w:rsidRDefault="009256B1" w:rsidP="003A512D">
            <w:pPr>
              <w:pStyle w:val="TableParagraph"/>
              <w:spacing w:before="90"/>
              <w:ind w:left="85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Grå</w:t>
            </w:r>
          </w:p>
        </w:tc>
      </w:tr>
      <w:tr w:rsidR="009256B1" w:rsidRPr="00137EC7" w:rsidTr="00014212">
        <w:trPr>
          <w:trHeight w:val="880"/>
        </w:trPr>
        <w:tc>
          <w:tcPr>
            <w:tcW w:w="2778" w:type="dxa"/>
          </w:tcPr>
          <w:p w:rsidR="009256B1" w:rsidRPr="00BA312B" w:rsidRDefault="009256B1" w:rsidP="003A512D">
            <w:pPr>
              <w:pStyle w:val="TableParagraph"/>
              <w:spacing w:before="92"/>
              <w:ind w:left="8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Anvendelsesområder:</w:t>
            </w:r>
          </w:p>
        </w:tc>
        <w:tc>
          <w:tcPr>
            <w:tcW w:w="6849" w:type="dxa"/>
          </w:tcPr>
          <w:p w:rsidR="009256B1" w:rsidRPr="00BA312B" w:rsidRDefault="009256B1" w:rsidP="003A512D">
            <w:pPr>
              <w:pStyle w:val="TableParagraph"/>
              <w:numPr>
                <w:ilvl w:val="0"/>
                <w:numId w:val="4"/>
              </w:numPr>
              <w:tabs>
                <w:tab w:val="left" w:pos="226"/>
              </w:tabs>
              <w:spacing w:before="96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position w:val="1"/>
                <w:sz w:val="20"/>
                <w:szCs w:val="20"/>
              </w:rPr>
              <w:t>Kælderkonstruktioner</w:t>
            </w:r>
            <w:r w:rsidRPr="00BA312B">
              <w:rPr>
                <w:rFonts w:asciiTheme="minorHAnsi" w:hAnsiTheme="minorHAnsi" w:cstheme="minorHAnsi"/>
                <w:color w:val="000000" w:themeColor="text1"/>
                <w:spacing w:val="-1"/>
                <w:position w:val="1"/>
                <w:sz w:val="20"/>
                <w:szCs w:val="20"/>
              </w:rPr>
              <w:t xml:space="preserve"> </w:t>
            </w:r>
            <w:r w:rsidRPr="00BA312B">
              <w:rPr>
                <w:rFonts w:asciiTheme="minorHAnsi" w:hAnsiTheme="minorHAnsi" w:cstheme="minorHAnsi"/>
                <w:color w:val="000000" w:themeColor="text1"/>
                <w:position w:val="1"/>
                <w:sz w:val="20"/>
                <w:szCs w:val="20"/>
              </w:rPr>
              <w:t>(grundvandstryk)</w:t>
            </w:r>
          </w:p>
          <w:p w:rsidR="009256B1" w:rsidRPr="00BA312B" w:rsidRDefault="009256B1" w:rsidP="003A512D">
            <w:pPr>
              <w:pStyle w:val="TableParagraph"/>
              <w:numPr>
                <w:ilvl w:val="0"/>
                <w:numId w:val="4"/>
              </w:numPr>
              <w:tabs>
                <w:tab w:val="left" w:pos="226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spacing w:val="-3"/>
                <w:position w:val="1"/>
                <w:sz w:val="20"/>
                <w:szCs w:val="20"/>
              </w:rPr>
              <w:t>Tagtætning</w:t>
            </w:r>
          </w:p>
          <w:p w:rsidR="00BA4CD6" w:rsidRPr="00BA312B" w:rsidRDefault="009256B1" w:rsidP="00BA4CD6">
            <w:pPr>
              <w:pStyle w:val="TableParagraph"/>
              <w:numPr>
                <w:ilvl w:val="0"/>
                <w:numId w:val="4"/>
              </w:numPr>
              <w:tabs>
                <w:tab w:val="left" w:pos="226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spacing w:val="-3"/>
                <w:position w:val="1"/>
                <w:sz w:val="20"/>
                <w:szCs w:val="20"/>
              </w:rPr>
              <w:t>Tanktætning</w:t>
            </w:r>
          </w:p>
        </w:tc>
      </w:tr>
      <w:tr w:rsidR="009256B1" w:rsidRPr="00137EC7" w:rsidTr="00014212">
        <w:trPr>
          <w:trHeight w:val="640"/>
        </w:trPr>
        <w:tc>
          <w:tcPr>
            <w:tcW w:w="2778" w:type="dxa"/>
          </w:tcPr>
          <w:p w:rsidR="009256B1" w:rsidRPr="00BA312B" w:rsidRDefault="009256B1" w:rsidP="003A512D">
            <w:pPr>
              <w:pStyle w:val="TableParagraph"/>
              <w:spacing w:before="87"/>
              <w:ind w:left="8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Vedhæftning:</w:t>
            </w:r>
          </w:p>
        </w:tc>
        <w:tc>
          <w:tcPr>
            <w:tcW w:w="6849" w:type="dxa"/>
          </w:tcPr>
          <w:p w:rsidR="009256B1" w:rsidRPr="00BA312B" w:rsidRDefault="009256B1" w:rsidP="003A512D">
            <w:pPr>
              <w:pStyle w:val="TableParagraph"/>
              <w:spacing w:before="87"/>
              <w:ind w:left="85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  <w:t>Produktet vedhæfter kraftigt på de fleste underlag.</w:t>
            </w:r>
          </w:p>
          <w:p w:rsidR="009256B1" w:rsidRPr="00BA312B" w:rsidRDefault="009256B1" w:rsidP="003A512D">
            <w:pPr>
              <w:pStyle w:val="TableParagraph"/>
              <w:spacing w:before="10"/>
              <w:ind w:left="85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  <w:t>Ved glatte overflader som</w:t>
            </w:r>
            <w:r w:rsidR="00040F59"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  <w:t xml:space="preserve"> </w:t>
            </w: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  <w:t>stål og plast skal der rengøres/slibes først.</w:t>
            </w:r>
          </w:p>
        </w:tc>
      </w:tr>
      <w:tr w:rsidR="009256B1" w:rsidRPr="00137EC7" w:rsidTr="00014212">
        <w:trPr>
          <w:trHeight w:val="880"/>
        </w:trPr>
        <w:tc>
          <w:tcPr>
            <w:tcW w:w="2778" w:type="dxa"/>
          </w:tcPr>
          <w:p w:rsidR="009256B1" w:rsidRPr="00BA312B" w:rsidRDefault="009256B1" w:rsidP="003A512D">
            <w:pPr>
              <w:pStyle w:val="TableParagraph"/>
              <w:spacing w:before="82"/>
              <w:ind w:left="8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Forlængelsesevne:</w:t>
            </w:r>
          </w:p>
        </w:tc>
        <w:tc>
          <w:tcPr>
            <w:tcW w:w="6849" w:type="dxa"/>
          </w:tcPr>
          <w:p w:rsidR="009256B1" w:rsidRPr="00BA312B" w:rsidRDefault="009256B1" w:rsidP="003A512D">
            <w:pPr>
              <w:pStyle w:val="TableParagraph"/>
              <w:spacing w:before="82" w:line="249" w:lineRule="auto"/>
              <w:ind w:left="85" w:right="80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  <w:t>Produktet har høj forlængelsesevne, hvilket gø</w:t>
            </w:r>
            <w:r w:rsidR="00A8471F"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  <w:t xml:space="preserve">r </w:t>
            </w: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  <w:t>det det særligt velegnet over konstruktionssamlinger, såsom støbeskel, rørgennemføringer</w:t>
            </w:r>
            <w:r w:rsidR="00BA4CD6"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  <w:t>,</w:t>
            </w: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  <w:t xml:space="preserve"> elem</w:t>
            </w:r>
            <w:r w:rsidR="00A8471F"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  <w:t>e</w:t>
            </w: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  <w:t>ntsamlinger, taginddækninger og gennembrydninger</w:t>
            </w:r>
            <w:r w:rsidR="00BA4CD6"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  <w:t>.</w:t>
            </w:r>
          </w:p>
        </w:tc>
      </w:tr>
      <w:tr w:rsidR="009256B1" w:rsidRPr="00137EC7" w:rsidTr="00014212">
        <w:trPr>
          <w:trHeight w:val="1120"/>
        </w:trPr>
        <w:tc>
          <w:tcPr>
            <w:tcW w:w="2778" w:type="dxa"/>
          </w:tcPr>
          <w:p w:rsidR="009256B1" w:rsidRPr="00BA312B" w:rsidRDefault="009256B1" w:rsidP="003A512D">
            <w:pPr>
              <w:pStyle w:val="TableParagraph"/>
              <w:spacing w:before="77"/>
              <w:ind w:left="8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Udførelse:</w:t>
            </w:r>
          </w:p>
        </w:tc>
        <w:tc>
          <w:tcPr>
            <w:tcW w:w="6849" w:type="dxa"/>
          </w:tcPr>
          <w:p w:rsidR="009256B1" w:rsidRPr="00BA312B" w:rsidRDefault="009256B1" w:rsidP="003A512D">
            <w:pPr>
              <w:pStyle w:val="TableParagraph"/>
              <w:numPr>
                <w:ilvl w:val="0"/>
                <w:numId w:val="3"/>
              </w:numPr>
              <w:tabs>
                <w:tab w:val="left" w:pos="226"/>
              </w:tabs>
              <w:spacing w:before="77" w:line="250" w:lineRule="exac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  <w:t>Påføres med pensel/rulle, og der ilægges</w:t>
            </w:r>
            <w:r w:rsidRPr="00BA312B">
              <w:rPr>
                <w:rFonts w:asciiTheme="minorHAnsi" w:hAnsiTheme="minorHAnsi" w:cstheme="minorHAnsi"/>
                <w:color w:val="000000" w:themeColor="text1"/>
                <w:spacing w:val="-3"/>
                <w:sz w:val="20"/>
                <w:szCs w:val="20"/>
                <w:lang w:val="da-DK"/>
              </w:rPr>
              <w:t xml:space="preserve"> </w:t>
            </w: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  <w:t>armeringstekstil.</w:t>
            </w:r>
          </w:p>
          <w:p w:rsidR="00A8471F" w:rsidRPr="00BA312B" w:rsidRDefault="00A8471F" w:rsidP="003A512D">
            <w:pPr>
              <w:pStyle w:val="TableParagraph"/>
              <w:numPr>
                <w:ilvl w:val="0"/>
                <w:numId w:val="3"/>
              </w:numPr>
              <w:tabs>
                <w:tab w:val="left" w:pos="226"/>
              </w:tabs>
              <w:spacing w:line="240" w:lineRule="exac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  <w:t>Kan benyttes direkte fra den genlukkelige beholder</w:t>
            </w:r>
          </w:p>
          <w:p w:rsidR="009256B1" w:rsidRPr="00BA312B" w:rsidRDefault="009256B1" w:rsidP="003A512D">
            <w:pPr>
              <w:pStyle w:val="TableParagraph"/>
              <w:numPr>
                <w:ilvl w:val="0"/>
                <w:numId w:val="3"/>
              </w:numPr>
              <w:tabs>
                <w:tab w:val="left" w:pos="226"/>
              </w:tabs>
              <w:spacing w:line="240" w:lineRule="exac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  <w:t>Omrøres før</w:t>
            </w:r>
            <w:r w:rsidRPr="00BA312B">
              <w:rPr>
                <w:rFonts w:asciiTheme="minorHAnsi" w:hAnsiTheme="minorHAnsi" w:cstheme="minorHAnsi"/>
                <w:color w:val="000000" w:themeColor="text1"/>
                <w:spacing w:val="-1"/>
                <w:sz w:val="20"/>
                <w:szCs w:val="20"/>
                <w:lang w:val="da-DK"/>
              </w:rPr>
              <w:t xml:space="preserve"> </w:t>
            </w: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  <w:t>brug</w:t>
            </w:r>
          </w:p>
          <w:p w:rsidR="00831392" w:rsidRPr="00BA312B" w:rsidRDefault="00831392" w:rsidP="003A512D">
            <w:pPr>
              <w:pStyle w:val="TableParagraph"/>
              <w:numPr>
                <w:ilvl w:val="0"/>
                <w:numId w:val="3"/>
              </w:numPr>
              <w:tabs>
                <w:tab w:val="left" w:pos="226"/>
              </w:tabs>
              <w:spacing w:line="240" w:lineRule="exac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  <w:t>Overfladen hvorpå produktet smøres på skal være blank, hvis den er mat er der ikke påført nok af produktet.</w:t>
            </w:r>
          </w:p>
          <w:p w:rsidR="009256B1" w:rsidRPr="00BA312B" w:rsidRDefault="009256B1" w:rsidP="003A512D">
            <w:pPr>
              <w:pStyle w:val="TableParagraph"/>
              <w:numPr>
                <w:ilvl w:val="0"/>
                <w:numId w:val="3"/>
              </w:numPr>
              <w:tabs>
                <w:tab w:val="left" w:pos="226"/>
              </w:tabs>
              <w:spacing w:line="240" w:lineRule="exac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  <w:t>Overflade</w:t>
            </w:r>
            <w:r w:rsidR="00BA4CD6"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  <w:t>rne</w:t>
            </w: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  <w:t xml:space="preserve"> skal være </w:t>
            </w:r>
            <w:r w:rsidR="00BA4CD6"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  <w:t>tørre, rene samt</w:t>
            </w:r>
            <w:r w:rsidR="00040F59"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  <w:t xml:space="preserve"> tæt og fast</w:t>
            </w:r>
            <w:r w:rsidR="00BA4CD6"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  <w:t>e.</w:t>
            </w:r>
          </w:p>
          <w:p w:rsidR="009256B1" w:rsidRPr="00BA312B" w:rsidRDefault="009256B1" w:rsidP="003A512D">
            <w:pPr>
              <w:pStyle w:val="TableParagraph"/>
              <w:numPr>
                <w:ilvl w:val="0"/>
                <w:numId w:val="3"/>
              </w:numPr>
              <w:tabs>
                <w:tab w:val="left" w:pos="226"/>
              </w:tabs>
              <w:spacing w:line="250" w:lineRule="exac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  <w:t>I særlige tilfælde kan priming være</w:t>
            </w:r>
            <w:r w:rsidRPr="00BA312B">
              <w:rPr>
                <w:rFonts w:asciiTheme="minorHAnsi" w:hAnsiTheme="minorHAnsi" w:cstheme="minorHAnsi"/>
                <w:color w:val="000000" w:themeColor="text1"/>
                <w:spacing w:val="-1"/>
                <w:sz w:val="20"/>
                <w:szCs w:val="20"/>
                <w:lang w:val="da-DK"/>
              </w:rPr>
              <w:t xml:space="preserve"> </w:t>
            </w: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  <w:t>nødvendig</w:t>
            </w:r>
          </w:p>
        </w:tc>
      </w:tr>
      <w:tr w:rsidR="009256B1" w:rsidRPr="00137EC7" w:rsidTr="004D512E">
        <w:trPr>
          <w:trHeight w:val="2678"/>
        </w:trPr>
        <w:tc>
          <w:tcPr>
            <w:tcW w:w="2778" w:type="dxa"/>
          </w:tcPr>
          <w:p w:rsidR="009256B1" w:rsidRPr="00BA312B" w:rsidRDefault="009256B1" w:rsidP="003A512D">
            <w:pPr>
              <w:pStyle w:val="TableParagraph"/>
              <w:spacing w:before="92"/>
              <w:ind w:left="8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Fordele:</w:t>
            </w:r>
            <w:bookmarkStart w:id="0" w:name="_GoBack"/>
            <w:bookmarkEnd w:id="0"/>
          </w:p>
        </w:tc>
        <w:tc>
          <w:tcPr>
            <w:tcW w:w="6849" w:type="dxa"/>
          </w:tcPr>
          <w:p w:rsidR="009256B1" w:rsidRPr="00BA312B" w:rsidRDefault="009256B1" w:rsidP="003A512D">
            <w:pPr>
              <w:pStyle w:val="TableParagraph"/>
              <w:numPr>
                <w:ilvl w:val="0"/>
                <w:numId w:val="2"/>
              </w:numPr>
              <w:tabs>
                <w:tab w:val="left" w:pos="226"/>
              </w:tabs>
              <w:spacing w:before="100" w:line="235" w:lineRule="auto"/>
              <w:ind w:right="202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position w:val="1"/>
                <w:sz w:val="20"/>
                <w:szCs w:val="20"/>
                <w:lang w:val="da-DK"/>
              </w:rPr>
              <w:t>Hærder ved luftens fugtighed (modsat “tørring”) derved ikke så ømfindigt</w:t>
            </w: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  <w:t xml:space="preserve"> overfor dårligt </w:t>
            </w:r>
            <w:r w:rsidRPr="00BA312B">
              <w:rPr>
                <w:rFonts w:asciiTheme="minorHAnsi" w:hAnsiTheme="minorHAnsi" w:cstheme="minorHAnsi"/>
                <w:color w:val="000000" w:themeColor="text1"/>
                <w:spacing w:val="-3"/>
                <w:sz w:val="20"/>
                <w:szCs w:val="20"/>
                <w:lang w:val="da-DK"/>
              </w:rPr>
              <w:t xml:space="preserve">vejr, </w:t>
            </w: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  <w:t>som f.eks. vandbasserede</w:t>
            </w:r>
            <w:r w:rsidRPr="00BA312B">
              <w:rPr>
                <w:rFonts w:asciiTheme="minorHAnsi" w:hAnsiTheme="minorHAnsi" w:cstheme="minorHAnsi"/>
                <w:color w:val="000000" w:themeColor="text1"/>
                <w:spacing w:val="-2"/>
                <w:sz w:val="20"/>
                <w:szCs w:val="20"/>
                <w:lang w:val="da-DK"/>
              </w:rPr>
              <w:t xml:space="preserve"> </w:t>
            </w: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  <w:t>produkttyper.</w:t>
            </w:r>
          </w:p>
          <w:p w:rsidR="009256B1" w:rsidRPr="00BA312B" w:rsidRDefault="009256B1" w:rsidP="003A512D">
            <w:pPr>
              <w:pStyle w:val="TableParagraph"/>
              <w:numPr>
                <w:ilvl w:val="0"/>
                <w:numId w:val="2"/>
              </w:numPr>
              <w:tabs>
                <w:tab w:val="left" w:pos="226"/>
              </w:tabs>
              <w:spacing w:before="15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position w:val="1"/>
                <w:sz w:val="20"/>
                <w:szCs w:val="20"/>
              </w:rPr>
              <w:t>Hærder</w:t>
            </w:r>
            <w:r w:rsidRPr="00BA312B">
              <w:rPr>
                <w:rFonts w:asciiTheme="minorHAnsi" w:hAnsiTheme="minorHAnsi" w:cstheme="minorHAnsi"/>
                <w:color w:val="000000" w:themeColor="text1"/>
                <w:spacing w:val="-1"/>
                <w:position w:val="1"/>
                <w:sz w:val="20"/>
                <w:szCs w:val="20"/>
              </w:rPr>
              <w:t xml:space="preserve"> </w:t>
            </w:r>
            <w:r w:rsidRPr="00BA312B">
              <w:rPr>
                <w:rFonts w:asciiTheme="minorHAnsi" w:hAnsiTheme="minorHAnsi" w:cstheme="minorHAnsi"/>
                <w:color w:val="000000" w:themeColor="text1"/>
                <w:position w:val="1"/>
                <w:sz w:val="20"/>
                <w:szCs w:val="20"/>
              </w:rPr>
              <w:t>hurtigt</w:t>
            </w:r>
          </w:p>
          <w:p w:rsidR="00A8471F" w:rsidRPr="00BA312B" w:rsidRDefault="00A8471F" w:rsidP="00A8471F">
            <w:pPr>
              <w:pStyle w:val="TableParagraph"/>
              <w:numPr>
                <w:ilvl w:val="0"/>
                <w:numId w:val="2"/>
              </w:numPr>
              <w:tabs>
                <w:tab w:val="left" w:pos="226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  <w:t>Fri for opløsningsmiddel-, isocyanat og blødgøringsmiddel</w:t>
            </w:r>
          </w:p>
          <w:p w:rsidR="009256B1" w:rsidRPr="00BA312B" w:rsidRDefault="009256B1" w:rsidP="003A512D">
            <w:pPr>
              <w:pStyle w:val="TableParagraph"/>
              <w:numPr>
                <w:ilvl w:val="0"/>
                <w:numId w:val="2"/>
              </w:numPr>
              <w:tabs>
                <w:tab w:val="left" w:pos="226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position w:val="1"/>
                <w:sz w:val="20"/>
                <w:szCs w:val="20"/>
              </w:rPr>
              <w:t>Alkali</w:t>
            </w:r>
            <w:r w:rsidRPr="00BA312B">
              <w:rPr>
                <w:rFonts w:asciiTheme="minorHAnsi" w:hAnsiTheme="minorHAnsi" w:cstheme="minorHAnsi"/>
                <w:color w:val="000000" w:themeColor="text1"/>
                <w:spacing w:val="-1"/>
                <w:position w:val="1"/>
                <w:sz w:val="20"/>
                <w:szCs w:val="20"/>
              </w:rPr>
              <w:t xml:space="preserve"> </w:t>
            </w:r>
            <w:r w:rsidRPr="00BA312B">
              <w:rPr>
                <w:rFonts w:asciiTheme="minorHAnsi" w:hAnsiTheme="minorHAnsi" w:cstheme="minorHAnsi"/>
                <w:color w:val="000000" w:themeColor="text1"/>
                <w:position w:val="1"/>
                <w:sz w:val="20"/>
                <w:szCs w:val="20"/>
              </w:rPr>
              <w:t>resistent</w:t>
            </w:r>
          </w:p>
          <w:p w:rsidR="009256B1" w:rsidRPr="00BA312B" w:rsidRDefault="009256B1" w:rsidP="003A512D">
            <w:pPr>
              <w:pStyle w:val="TableParagraph"/>
              <w:numPr>
                <w:ilvl w:val="0"/>
                <w:numId w:val="2"/>
              </w:numPr>
              <w:tabs>
                <w:tab w:val="left" w:pos="226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position w:val="1"/>
                <w:sz w:val="20"/>
                <w:szCs w:val="20"/>
              </w:rPr>
              <w:t xml:space="preserve">UV resistent </w:t>
            </w:r>
          </w:p>
          <w:p w:rsidR="00181E53" w:rsidRPr="00BA312B" w:rsidRDefault="00181E53" w:rsidP="003A512D">
            <w:pPr>
              <w:pStyle w:val="TableParagraph"/>
              <w:numPr>
                <w:ilvl w:val="0"/>
                <w:numId w:val="2"/>
              </w:numPr>
              <w:tabs>
                <w:tab w:val="left" w:pos="226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position w:val="1"/>
                <w:sz w:val="20"/>
                <w:szCs w:val="20"/>
              </w:rPr>
              <w:t>Lugtfri</w:t>
            </w:r>
          </w:p>
          <w:p w:rsidR="00181E53" w:rsidRPr="00BA312B" w:rsidRDefault="00181E53" w:rsidP="003A512D">
            <w:pPr>
              <w:pStyle w:val="TableParagraph"/>
              <w:numPr>
                <w:ilvl w:val="0"/>
                <w:numId w:val="2"/>
              </w:numPr>
              <w:tabs>
                <w:tab w:val="left" w:pos="226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position w:val="1"/>
                <w:sz w:val="20"/>
                <w:szCs w:val="20"/>
              </w:rPr>
              <w:t>Økologisk</w:t>
            </w:r>
          </w:p>
          <w:p w:rsidR="009256B1" w:rsidRPr="00BA312B" w:rsidRDefault="009256B1" w:rsidP="004D512E">
            <w:pPr>
              <w:pStyle w:val="TableParagraph"/>
              <w:numPr>
                <w:ilvl w:val="0"/>
                <w:numId w:val="2"/>
              </w:numPr>
              <w:tabs>
                <w:tab w:val="left" w:pos="226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position w:val="1"/>
                <w:sz w:val="20"/>
                <w:szCs w:val="20"/>
              </w:rPr>
              <w:t>Permanent elastisk og</w:t>
            </w:r>
            <w:r w:rsidRPr="00BA312B">
              <w:rPr>
                <w:rFonts w:asciiTheme="minorHAnsi" w:hAnsiTheme="minorHAnsi" w:cstheme="minorHAnsi"/>
                <w:color w:val="000000" w:themeColor="text1"/>
                <w:spacing w:val="-2"/>
                <w:position w:val="1"/>
                <w:sz w:val="20"/>
                <w:szCs w:val="20"/>
              </w:rPr>
              <w:t xml:space="preserve"> </w:t>
            </w:r>
            <w:r w:rsidRPr="00BA312B">
              <w:rPr>
                <w:rFonts w:asciiTheme="minorHAnsi" w:hAnsiTheme="minorHAnsi" w:cstheme="minorHAnsi"/>
                <w:color w:val="000000" w:themeColor="text1"/>
                <w:position w:val="1"/>
                <w:sz w:val="20"/>
                <w:szCs w:val="20"/>
              </w:rPr>
              <w:t>revneoverbyggende</w:t>
            </w:r>
          </w:p>
          <w:p w:rsidR="009256B1" w:rsidRPr="00BA312B" w:rsidRDefault="009256B1" w:rsidP="003A512D">
            <w:pPr>
              <w:pStyle w:val="TableParagraph"/>
              <w:numPr>
                <w:ilvl w:val="0"/>
                <w:numId w:val="2"/>
              </w:numPr>
              <w:tabs>
                <w:tab w:val="left" w:pos="226"/>
              </w:tabs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position w:val="1"/>
                <w:sz w:val="20"/>
                <w:szCs w:val="20"/>
              </w:rPr>
              <w:t>Samlingsfri</w:t>
            </w:r>
          </w:p>
        </w:tc>
      </w:tr>
      <w:tr w:rsidR="009256B1" w:rsidRPr="00137EC7" w:rsidTr="00014212">
        <w:trPr>
          <w:trHeight w:val="433"/>
        </w:trPr>
        <w:tc>
          <w:tcPr>
            <w:tcW w:w="2778" w:type="dxa"/>
          </w:tcPr>
          <w:p w:rsidR="009256B1" w:rsidRPr="00BA312B" w:rsidRDefault="009256B1" w:rsidP="003A512D">
            <w:pPr>
              <w:pStyle w:val="TableParagraph"/>
              <w:spacing w:before="87"/>
              <w:ind w:left="8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Arbejdstemperaturer:</w:t>
            </w:r>
          </w:p>
        </w:tc>
        <w:tc>
          <w:tcPr>
            <w:tcW w:w="6849" w:type="dxa"/>
          </w:tcPr>
          <w:p w:rsidR="009256B1" w:rsidRPr="00BA312B" w:rsidRDefault="009256B1" w:rsidP="003A512D">
            <w:pPr>
              <w:pStyle w:val="TableParagraph"/>
              <w:spacing w:before="87"/>
              <w:ind w:left="85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w w:val="110"/>
                <w:sz w:val="20"/>
                <w:szCs w:val="20"/>
              </w:rPr>
              <w:t xml:space="preserve">Mellem </w:t>
            </w:r>
            <w:r w:rsidR="00831392" w:rsidRPr="00BA312B">
              <w:rPr>
                <w:rFonts w:asciiTheme="minorHAnsi" w:hAnsiTheme="minorHAnsi" w:cstheme="minorHAnsi"/>
                <w:color w:val="000000" w:themeColor="text1"/>
                <w:w w:val="110"/>
                <w:sz w:val="20"/>
                <w:szCs w:val="20"/>
              </w:rPr>
              <w:t>+</w:t>
            </w:r>
            <w:r w:rsidRPr="00BA312B">
              <w:rPr>
                <w:rFonts w:asciiTheme="minorHAnsi" w:hAnsiTheme="minorHAnsi" w:cstheme="minorHAnsi"/>
                <w:color w:val="000000" w:themeColor="text1"/>
                <w:w w:val="110"/>
                <w:sz w:val="20"/>
                <w:szCs w:val="20"/>
              </w:rPr>
              <w:t>5</w:t>
            </w:r>
            <w:r w:rsidRPr="00BA312B">
              <w:rPr>
                <w:rFonts w:ascii="Cambria Math" w:hAnsi="Cambria Math" w:cs="Cambria Math"/>
                <w:color w:val="000000" w:themeColor="text1"/>
                <w:w w:val="110"/>
                <w:sz w:val="20"/>
                <w:szCs w:val="20"/>
              </w:rPr>
              <w:t>℃</w:t>
            </w:r>
            <w:r w:rsidRPr="00BA312B">
              <w:rPr>
                <w:rFonts w:asciiTheme="minorHAnsi" w:hAnsiTheme="minorHAnsi" w:cstheme="minorHAnsi"/>
                <w:color w:val="000000" w:themeColor="text1"/>
                <w:w w:val="110"/>
                <w:sz w:val="20"/>
                <w:szCs w:val="20"/>
              </w:rPr>
              <w:t xml:space="preserve"> og +40</w:t>
            </w:r>
            <w:r w:rsidRPr="00BA312B">
              <w:rPr>
                <w:rFonts w:ascii="Cambria Math" w:hAnsi="Cambria Math" w:cs="Cambria Math"/>
                <w:color w:val="000000" w:themeColor="text1"/>
                <w:w w:val="110"/>
                <w:sz w:val="20"/>
                <w:szCs w:val="20"/>
              </w:rPr>
              <w:t>℃</w:t>
            </w:r>
          </w:p>
        </w:tc>
      </w:tr>
      <w:tr w:rsidR="009256B1" w:rsidRPr="00137EC7" w:rsidTr="00014212">
        <w:trPr>
          <w:trHeight w:val="1120"/>
        </w:trPr>
        <w:tc>
          <w:tcPr>
            <w:tcW w:w="2778" w:type="dxa"/>
          </w:tcPr>
          <w:p w:rsidR="009256B1" w:rsidRPr="00BA312B" w:rsidRDefault="009256B1" w:rsidP="003A512D">
            <w:pPr>
              <w:pStyle w:val="TableParagraph"/>
              <w:spacing w:before="88"/>
              <w:ind w:left="83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Pakning og levering:</w:t>
            </w:r>
          </w:p>
        </w:tc>
        <w:tc>
          <w:tcPr>
            <w:tcW w:w="6849" w:type="dxa"/>
          </w:tcPr>
          <w:p w:rsidR="009256B1" w:rsidRPr="00BA312B" w:rsidRDefault="009256B1" w:rsidP="003A512D">
            <w:pPr>
              <w:pStyle w:val="TableParagraph"/>
              <w:numPr>
                <w:ilvl w:val="0"/>
                <w:numId w:val="1"/>
              </w:numPr>
              <w:tabs>
                <w:tab w:val="left" w:pos="226"/>
              </w:tabs>
              <w:spacing w:before="86" w:line="245" w:lineRule="exac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position w:val="2"/>
                <w:sz w:val="20"/>
                <w:szCs w:val="20"/>
                <w:lang w:val="da-DK"/>
              </w:rPr>
              <w:t>Leveres i 6 kg spande (kan bestilles i 14 kg.</w:t>
            </w:r>
            <w:r w:rsidRPr="00BA312B">
              <w:rPr>
                <w:rFonts w:asciiTheme="minorHAnsi" w:hAnsiTheme="minorHAnsi" w:cstheme="minorHAnsi"/>
                <w:color w:val="000000" w:themeColor="text1"/>
                <w:spacing w:val="-2"/>
                <w:position w:val="2"/>
                <w:sz w:val="20"/>
                <w:szCs w:val="20"/>
                <w:lang w:val="da-DK"/>
              </w:rPr>
              <w:t xml:space="preserve"> </w:t>
            </w:r>
            <w:r w:rsidRPr="00BA312B">
              <w:rPr>
                <w:rFonts w:asciiTheme="minorHAnsi" w:hAnsiTheme="minorHAnsi" w:cstheme="minorHAnsi"/>
                <w:color w:val="000000" w:themeColor="text1"/>
                <w:position w:val="2"/>
                <w:sz w:val="20"/>
                <w:szCs w:val="20"/>
                <w:lang w:val="da-DK"/>
              </w:rPr>
              <w:t>spande)</w:t>
            </w:r>
          </w:p>
          <w:p w:rsidR="009256B1" w:rsidRPr="00BA312B" w:rsidRDefault="009256B1" w:rsidP="003A512D">
            <w:pPr>
              <w:pStyle w:val="TableParagraph"/>
              <w:numPr>
                <w:ilvl w:val="0"/>
                <w:numId w:val="1"/>
              </w:numPr>
              <w:tabs>
                <w:tab w:val="left" w:pos="226"/>
              </w:tabs>
              <w:spacing w:line="240" w:lineRule="exact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position w:val="2"/>
                <w:sz w:val="20"/>
                <w:szCs w:val="20"/>
              </w:rPr>
              <w:t>Lagervare</w:t>
            </w:r>
          </w:p>
          <w:p w:rsidR="009256B1" w:rsidRPr="00BA312B" w:rsidRDefault="009256B1" w:rsidP="004D512E">
            <w:pPr>
              <w:pStyle w:val="TableParagraph"/>
              <w:numPr>
                <w:ilvl w:val="0"/>
                <w:numId w:val="1"/>
              </w:numPr>
              <w:tabs>
                <w:tab w:val="left" w:pos="226"/>
              </w:tabs>
              <w:spacing w:line="240" w:lineRule="exac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position w:val="2"/>
                <w:sz w:val="20"/>
                <w:szCs w:val="20"/>
                <w:lang w:val="da-DK"/>
              </w:rPr>
              <w:t>Opbevares</w:t>
            </w:r>
            <w:r w:rsidR="00012135" w:rsidRPr="00BA312B">
              <w:rPr>
                <w:rFonts w:asciiTheme="minorHAnsi" w:hAnsiTheme="minorHAnsi" w:cstheme="minorHAnsi"/>
                <w:color w:val="000000" w:themeColor="text1"/>
                <w:position w:val="2"/>
                <w:sz w:val="20"/>
                <w:szCs w:val="20"/>
                <w:lang w:val="da-DK"/>
              </w:rPr>
              <w:t xml:space="preserve"> et tørt sted</w:t>
            </w:r>
            <w:r w:rsidRPr="00BA312B">
              <w:rPr>
                <w:rFonts w:asciiTheme="minorHAnsi" w:hAnsiTheme="minorHAnsi" w:cstheme="minorHAnsi"/>
                <w:color w:val="000000" w:themeColor="text1"/>
                <w:position w:val="2"/>
                <w:sz w:val="20"/>
                <w:szCs w:val="20"/>
                <w:lang w:val="da-DK"/>
              </w:rPr>
              <w:t xml:space="preserve"> </w:t>
            </w:r>
            <w:r w:rsidR="00012135" w:rsidRPr="00BA312B">
              <w:rPr>
                <w:rFonts w:asciiTheme="minorHAnsi" w:hAnsiTheme="minorHAnsi" w:cstheme="minorHAnsi"/>
                <w:color w:val="000000" w:themeColor="text1"/>
                <w:position w:val="2"/>
                <w:sz w:val="20"/>
                <w:szCs w:val="20"/>
                <w:lang w:val="da-DK"/>
              </w:rPr>
              <w:t>i originalbeholderen ved +5</w:t>
            </w:r>
            <w:r w:rsidR="00012135" w:rsidRPr="00BA312B">
              <w:rPr>
                <w:rFonts w:ascii="Cambria Math" w:hAnsi="Cambria Math" w:cs="Cambria Math"/>
                <w:color w:val="000000" w:themeColor="text1"/>
                <w:position w:val="2"/>
                <w:sz w:val="20"/>
                <w:szCs w:val="20"/>
                <w:lang w:val="da-DK"/>
              </w:rPr>
              <w:t>℃</w:t>
            </w:r>
            <w:r w:rsidR="00012135" w:rsidRPr="00BA312B">
              <w:rPr>
                <w:rFonts w:asciiTheme="minorHAnsi" w:hAnsiTheme="minorHAnsi" w:cstheme="minorHAnsi"/>
                <w:color w:val="000000" w:themeColor="text1"/>
                <w:position w:val="2"/>
                <w:sz w:val="20"/>
                <w:szCs w:val="20"/>
                <w:lang w:val="da-DK"/>
              </w:rPr>
              <w:t xml:space="preserve"> og</w:t>
            </w:r>
            <w:r w:rsidR="00012135" w:rsidRPr="00BA312B">
              <w:rPr>
                <w:rFonts w:asciiTheme="minorHAnsi" w:hAnsiTheme="minorHAnsi" w:cstheme="minorHAnsi"/>
                <w:color w:val="000000" w:themeColor="text1"/>
                <w:spacing w:val="4"/>
                <w:position w:val="2"/>
                <w:sz w:val="20"/>
                <w:szCs w:val="20"/>
                <w:lang w:val="da-DK"/>
              </w:rPr>
              <w:t xml:space="preserve"> </w:t>
            </w:r>
            <w:r w:rsidR="00012135" w:rsidRPr="00BA312B">
              <w:rPr>
                <w:rFonts w:asciiTheme="minorHAnsi" w:hAnsiTheme="minorHAnsi" w:cstheme="minorHAnsi"/>
                <w:color w:val="000000" w:themeColor="text1"/>
                <w:position w:val="2"/>
                <w:sz w:val="20"/>
                <w:szCs w:val="20"/>
                <w:lang w:val="da-DK"/>
              </w:rPr>
              <w:t>+30</w:t>
            </w:r>
            <w:r w:rsidR="00012135" w:rsidRPr="00BA312B">
              <w:rPr>
                <w:rFonts w:ascii="Cambria Math" w:hAnsi="Cambria Math" w:cs="Cambria Math"/>
                <w:color w:val="000000" w:themeColor="text1"/>
                <w:position w:val="2"/>
                <w:sz w:val="20"/>
                <w:szCs w:val="20"/>
                <w:lang w:val="da-DK"/>
              </w:rPr>
              <w:t>℃</w:t>
            </w:r>
            <w:r w:rsidR="00012135" w:rsidRPr="00BA312B">
              <w:rPr>
                <w:rFonts w:asciiTheme="minorHAnsi" w:hAnsiTheme="minorHAnsi" w:cstheme="minorHAnsi"/>
                <w:color w:val="000000" w:themeColor="text1"/>
                <w:position w:val="2"/>
                <w:sz w:val="20"/>
                <w:szCs w:val="20"/>
                <w:lang w:val="da-DK"/>
              </w:rPr>
              <w:t xml:space="preserve">. Direkte sollys på beholderen </w:t>
            </w:r>
            <w:r w:rsidR="00014212" w:rsidRPr="00BA312B">
              <w:rPr>
                <w:rFonts w:asciiTheme="minorHAnsi" w:hAnsiTheme="minorHAnsi" w:cstheme="minorHAnsi"/>
                <w:color w:val="000000" w:themeColor="text1"/>
                <w:position w:val="2"/>
                <w:sz w:val="20"/>
                <w:szCs w:val="20"/>
                <w:lang w:val="da-DK"/>
              </w:rPr>
              <w:t>bør undgås, selv på byggepladsen.</w:t>
            </w:r>
          </w:p>
          <w:p w:rsidR="009256B1" w:rsidRPr="00BA312B" w:rsidRDefault="00014212" w:rsidP="003A512D">
            <w:pPr>
              <w:pStyle w:val="TableParagraph"/>
              <w:numPr>
                <w:ilvl w:val="0"/>
                <w:numId w:val="1"/>
              </w:numPr>
              <w:tabs>
                <w:tab w:val="left" w:pos="226"/>
              </w:tabs>
              <w:spacing w:line="245" w:lineRule="exact"/>
              <w:rPr>
                <w:rFonts w:asciiTheme="minorHAnsi" w:hAnsiTheme="minorHAnsi" w:cstheme="minorHAnsi"/>
                <w:color w:val="000000" w:themeColor="text1"/>
                <w:sz w:val="20"/>
                <w:szCs w:val="20"/>
                <w:lang w:val="da-DK"/>
              </w:rPr>
            </w:pPr>
            <w:r w:rsidRPr="00BA312B">
              <w:rPr>
                <w:rFonts w:asciiTheme="minorHAnsi" w:hAnsiTheme="minorHAnsi" w:cstheme="minorHAnsi"/>
                <w:color w:val="000000" w:themeColor="text1"/>
                <w:position w:val="2"/>
                <w:sz w:val="20"/>
                <w:szCs w:val="20"/>
                <w:lang w:val="da-DK"/>
              </w:rPr>
              <w:t>Stabil</w:t>
            </w:r>
            <w:r w:rsidR="004D512E" w:rsidRPr="00BA312B">
              <w:rPr>
                <w:rFonts w:asciiTheme="minorHAnsi" w:hAnsiTheme="minorHAnsi" w:cstheme="minorHAnsi"/>
                <w:color w:val="000000" w:themeColor="text1"/>
                <w:position w:val="2"/>
                <w:sz w:val="20"/>
                <w:szCs w:val="20"/>
                <w:lang w:val="da-DK"/>
              </w:rPr>
              <w:t xml:space="preserve"> i</w:t>
            </w:r>
            <w:r w:rsidRPr="00BA312B">
              <w:rPr>
                <w:rFonts w:asciiTheme="minorHAnsi" w:hAnsiTheme="minorHAnsi" w:cstheme="minorHAnsi"/>
                <w:color w:val="000000" w:themeColor="text1"/>
                <w:position w:val="2"/>
                <w:sz w:val="20"/>
                <w:szCs w:val="20"/>
                <w:lang w:val="da-DK"/>
              </w:rPr>
              <w:t xml:space="preserve"> 12</w:t>
            </w:r>
            <w:r w:rsidR="009256B1" w:rsidRPr="00BA312B">
              <w:rPr>
                <w:rFonts w:asciiTheme="minorHAnsi" w:hAnsiTheme="minorHAnsi" w:cstheme="minorHAnsi"/>
                <w:color w:val="000000" w:themeColor="text1"/>
                <w:spacing w:val="-1"/>
                <w:position w:val="2"/>
                <w:sz w:val="20"/>
                <w:szCs w:val="20"/>
                <w:lang w:val="da-DK"/>
              </w:rPr>
              <w:t xml:space="preserve"> </w:t>
            </w:r>
            <w:r w:rsidR="009256B1" w:rsidRPr="00BA312B">
              <w:rPr>
                <w:rFonts w:asciiTheme="minorHAnsi" w:hAnsiTheme="minorHAnsi" w:cstheme="minorHAnsi"/>
                <w:color w:val="000000" w:themeColor="text1"/>
                <w:position w:val="2"/>
                <w:sz w:val="20"/>
                <w:szCs w:val="20"/>
                <w:lang w:val="da-DK"/>
              </w:rPr>
              <w:t>måneder</w:t>
            </w:r>
            <w:r w:rsidRPr="00BA312B">
              <w:rPr>
                <w:rFonts w:asciiTheme="minorHAnsi" w:hAnsiTheme="minorHAnsi" w:cstheme="minorHAnsi"/>
                <w:color w:val="000000" w:themeColor="text1"/>
                <w:position w:val="2"/>
                <w:sz w:val="20"/>
                <w:szCs w:val="20"/>
                <w:lang w:val="da-DK"/>
              </w:rPr>
              <w:t xml:space="preserve"> efter produktion</w:t>
            </w:r>
          </w:p>
        </w:tc>
      </w:tr>
    </w:tbl>
    <w:p w:rsidR="009256B1" w:rsidRPr="00137EC7" w:rsidRDefault="009256B1" w:rsidP="009256B1">
      <w:pPr>
        <w:pStyle w:val="Brdtekst"/>
        <w:spacing w:before="22"/>
        <w:ind w:left="120"/>
        <w:rPr>
          <w:rFonts w:asciiTheme="minorHAnsi" w:hAnsiTheme="minorHAnsi" w:cstheme="minorHAnsi"/>
          <w:color w:val="7F7F7F"/>
          <w:sz w:val="20"/>
          <w:szCs w:val="20"/>
          <w:lang w:val="da-DK"/>
        </w:rPr>
      </w:pPr>
    </w:p>
    <w:p w:rsidR="009256B1" w:rsidRPr="00137EC7" w:rsidRDefault="00012135" w:rsidP="00137EC7">
      <w:pPr>
        <w:pStyle w:val="Brdtekst"/>
        <w:spacing w:before="22"/>
        <w:ind w:left="120"/>
        <w:rPr>
          <w:rFonts w:asciiTheme="minorHAnsi" w:hAnsiTheme="minorHAnsi" w:cstheme="minorHAnsi"/>
          <w:color w:val="000000" w:themeColor="text1"/>
          <w:sz w:val="20"/>
          <w:szCs w:val="20"/>
          <w:lang w:val="da-DK"/>
        </w:rPr>
      </w:pPr>
      <w:r w:rsidRPr="00137EC7">
        <w:rPr>
          <w:rFonts w:asciiTheme="minorHAnsi" w:hAnsiTheme="minorHAnsi" w:cstheme="minorHAnsi"/>
          <w:color w:val="000000" w:themeColor="text1"/>
          <w:sz w:val="20"/>
          <w:szCs w:val="20"/>
          <w:lang w:val="da-DK"/>
        </w:rPr>
        <w:t xml:space="preserve">Ønskes der yderligere information såsom sikkerhedsdatablad, teknisk datablad fra producent m.m. så kontakt TCwaterstop. Vi tager forbehold for trykfejl. </w:t>
      </w:r>
    </w:p>
    <w:sectPr w:rsidR="009256B1" w:rsidRPr="00137EC7" w:rsidSect="00585AF0">
      <w:headerReference w:type="default" r:id="rId9"/>
      <w:footerReference w:type="default" r:id="rId10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6622" w:rsidRDefault="00C76622" w:rsidP="009256B1">
      <w:r>
        <w:separator/>
      </w:r>
    </w:p>
  </w:endnote>
  <w:endnote w:type="continuationSeparator" w:id="0">
    <w:p w:rsidR="00C76622" w:rsidRDefault="00C76622" w:rsidP="00925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56B1" w:rsidRDefault="009256B1" w:rsidP="009256B1">
    <w:pPr>
      <w:pStyle w:val="Sidefod"/>
      <w:jc w:val="center"/>
    </w:pPr>
    <w:r>
      <w:t>www.tcwaterstop.dk</w:t>
    </w:r>
  </w:p>
  <w:p w:rsidR="009256B1" w:rsidRDefault="009256B1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6622" w:rsidRDefault="00C76622" w:rsidP="009256B1">
      <w:r>
        <w:separator/>
      </w:r>
    </w:p>
  </w:footnote>
  <w:footnote w:type="continuationSeparator" w:id="0">
    <w:p w:rsidR="00C76622" w:rsidRDefault="00C76622" w:rsidP="00925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56B1" w:rsidRPr="008148AD" w:rsidRDefault="009256B1" w:rsidP="009256B1">
    <w:pPr>
      <w:pStyle w:val="Sidehoved"/>
      <w:rPr>
        <w:b/>
        <w:sz w:val="52"/>
        <w:szCs w:val="52"/>
      </w:rPr>
    </w:pPr>
    <w:r w:rsidRPr="008148AD">
      <w:rPr>
        <w:b/>
        <w:noProof/>
        <w:sz w:val="52"/>
        <w:szCs w:val="52"/>
      </w:rPr>
      <w:drawing>
        <wp:anchor distT="0" distB="0" distL="114300" distR="114300" simplePos="0" relativeHeight="251659264" behindDoc="0" locked="0" layoutInCell="1" allowOverlap="1" wp14:anchorId="43DB3911" wp14:editId="4C2920BF">
          <wp:simplePos x="0" y="0"/>
          <wp:positionH relativeFrom="column">
            <wp:posOffset>4265295</wp:posOffset>
          </wp:positionH>
          <wp:positionV relativeFrom="paragraph">
            <wp:posOffset>-59055</wp:posOffset>
          </wp:positionV>
          <wp:extent cx="2404110" cy="485775"/>
          <wp:effectExtent l="0" t="0" r="0" b="0"/>
          <wp:wrapThrough wrapText="bothSides">
            <wp:wrapPolygon edited="0">
              <wp:start x="0" y="0"/>
              <wp:lineTo x="0" y="20894"/>
              <wp:lineTo x="21452" y="20894"/>
              <wp:lineTo x="21452" y="0"/>
              <wp:lineTo x="0" y="0"/>
            </wp:wrapPolygon>
          </wp:wrapThrough>
          <wp:docPr id="2" name="Billed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TCW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0411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148AD">
      <w:rPr>
        <w:b/>
        <w:sz w:val="52"/>
        <w:szCs w:val="52"/>
      </w:rPr>
      <w:t>PRODUKTBLAD</w:t>
    </w:r>
  </w:p>
  <w:p w:rsidR="009256B1" w:rsidRDefault="009256B1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3B3102"/>
    <w:multiLevelType w:val="hybridMultilevel"/>
    <w:tmpl w:val="996E9A8A"/>
    <w:lvl w:ilvl="0" w:tplc="4FE0C688">
      <w:numFmt w:val="bullet"/>
      <w:lvlText w:val="•"/>
      <w:lvlJc w:val="left"/>
      <w:pPr>
        <w:ind w:left="225" w:hanging="143"/>
      </w:pPr>
      <w:rPr>
        <w:rFonts w:ascii="Arial" w:eastAsia="Arial" w:hAnsi="Arial" w:cs="Arial" w:hint="default"/>
        <w:w w:val="100"/>
        <w:sz w:val="20"/>
        <w:szCs w:val="20"/>
      </w:rPr>
    </w:lvl>
    <w:lvl w:ilvl="1" w:tplc="04767154">
      <w:numFmt w:val="bullet"/>
      <w:lvlText w:val="•"/>
      <w:lvlJc w:val="left"/>
      <w:pPr>
        <w:ind w:left="882" w:hanging="143"/>
      </w:pPr>
      <w:rPr>
        <w:rFonts w:hint="default"/>
      </w:rPr>
    </w:lvl>
    <w:lvl w:ilvl="2" w:tplc="1DF8FFF6">
      <w:numFmt w:val="bullet"/>
      <w:lvlText w:val="•"/>
      <w:lvlJc w:val="left"/>
      <w:pPr>
        <w:ind w:left="1544" w:hanging="143"/>
      </w:pPr>
      <w:rPr>
        <w:rFonts w:hint="default"/>
      </w:rPr>
    </w:lvl>
    <w:lvl w:ilvl="3" w:tplc="26480B6A">
      <w:numFmt w:val="bullet"/>
      <w:lvlText w:val="•"/>
      <w:lvlJc w:val="left"/>
      <w:pPr>
        <w:ind w:left="2207" w:hanging="143"/>
      </w:pPr>
      <w:rPr>
        <w:rFonts w:hint="default"/>
      </w:rPr>
    </w:lvl>
    <w:lvl w:ilvl="4" w:tplc="4ACA79E2">
      <w:numFmt w:val="bullet"/>
      <w:lvlText w:val="•"/>
      <w:lvlJc w:val="left"/>
      <w:pPr>
        <w:ind w:left="2869" w:hanging="143"/>
      </w:pPr>
      <w:rPr>
        <w:rFonts w:hint="default"/>
      </w:rPr>
    </w:lvl>
    <w:lvl w:ilvl="5" w:tplc="37841238">
      <w:numFmt w:val="bullet"/>
      <w:lvlText w:val="•"/>
      <w:lvlJc w:val="left"/>
      <w:pPr>
        <w:ind w:left="3532" w:hanging="143"/>
      </w:pPr>
      <w:rPr>
        <w:rFonts w:hint="default"/>
      </w:rPr>
    </w:lvl>
    <w:lvl w:ilvl="6" w:tplc="5BCCF8B6">
      <w:numFmt w:val="bullet"/>
      <w:lvlText w:val="•"/>
      <w:lvlJc w:val="left"/>
      <w:pPr>
        <w:ind w:left="4194" w:hanging="143"/>
      </w:pPr>
      <w:rPr>
        <w:rFonts w:hint="default"/>
      </w:rPr>
    </w:lvl>
    <w:lvl w:ilvl="7" w:tplc="F8823F60">
      <w:numFmt w:val="bullet"/>
      <w:lvlText w:val="•"/>
      <w:lvlJc w:val="left"/>
      <w:pPr>
        <w:ind w:left="4856" w:hanging="143"/>
      </w:pPr>
      <w:rPr>
        <w:rFonts w:hint="default"/>
      </w:rPr>
    </w:lvl>
    <w:lvl w:ilvl="8" w:tplc="DA5CB3FC">
      <w:numFmt w:val="bullet"/>
      <w:lvlText w:val="•"/>
      <w:lvlJc w:val="left"/>
      <w:pPr>
        <w:ind w:left="5519" w:hanging="143"/>
      </w:pPr>
      <w:rPr>
        <w:rFonts w:hint="default"/>
      </w:rPr>
    </w:lvl>
  </w:abstractNum>
  <w:abstractNum w:abstractNumId="1" w15:restartNumberingAfterBreak="0">
    <w:nsid w:val="371F5CF6"/>
    <w:multiLevelType w:val="hybridMultilevel"/>
    <w:tmpl w:val="090666AC"/>
    <w:lvl w:ilvl="0" w:tplc="2E3030BC">
      <w:numFmt w:val="bullet"/>
      <w:lvlText w:val="•"/>
      <w:lvlJc w:val="left"/>
      <w:pPr>
        <w:ind w:left="225" w:hanging="143"/>
      </w:pPr>
      <w:rPr>
        <w:rFonts w:ascii="Arial" w:eastAsia="Arial" w:hAnsi="Arial" w:cs="Arial" w:hint="default"/>
        <w:w w:val="100"/>
        <w:position w:val="-2"/>
        <w:sz w:val="20"/>
        <w:szCs w:val="20"/>
      </w:rPr>
    </w:lvl>
    <w:lvl w:ilvl="1" w:tplc="EAF8CEB6">
      <w:numFmt w:val="bullet"/>
      <w:lvlText w:val="•"/>
      <w:lvlJc w:val="left"/>
      <w:pPr>
        <w:ind w:left="882" w:hanging="143"/>
      </w:pPr>
      <w:rPr>
        <w:rFonts w:hint="default"/>
      </w:rPr>
    </w:lvl>
    <w:lvl w:ilvl="2" w:tplc="ABB26D2A">
      <w:numFmt w:val="bullet"/>
      <w:lvlText w:val="•"/>
      <w:lvlJc w:val="left"/>
      <w:pPr>
        <w:ind w:left="1544" w:hanging="143"/>
      </w:pPr>
      <w:rPr>
        <w:rFonts w:hint="default"/>
      </w:rPr>
    </w:lvl>
    <w:lvl w:ilvl="3" w:tplc="83A6DC54">
      <w:numFmt w:val="bullet"/>
      <w:lvlText w:val="•"/>
      <w:lvlJc w:val="left"/>
      <w:pPr>
        <w:ind w:left="2207" w:hanging="143"/>
      </w:pPr>
      <w:rPr>
        <w:rFonts w:hint="default"/>
      </w:rPr>
    </w:lvl>
    <w:lvl w:ilvl="4" w:tplc="0A94447C">
      <w:numFmt w:val="bullet"/>
      <w:lvlText w:val="•"/>
      <w:lvlJc w:val="left"/>
      <w:pPr>
        <w:ind w:left="2869" w:hanging="143"/>
      </w:pPr>
      <w:rPr>
        <w:rFonts w:hint="default"/>
      </w:rPr>
    </w:lvl>
    <w:lvl w:ilvl="5" w:tplc="9536CFB0">
      <w:numFmt w:val="bullet"/>
      <w:lvlText w:val="•"/>
      <w:lvlJc w:val="left"/>
      <w:pPr>
        <w:ind w:left="3532" w:hanging="143"/>
      </w:pPr>
      <w:rPr>
        <w:rFonts w:hint="default"/>
      </w:rPr>
    </w:lvl>
    <w:lvl w:ilvl="6" w:tplc="09EACD48">
      <w:numFmt w:val="bullet"/>
      <w:lvlText w:val="•"/>
      <w:lvlJc w:val="left"/>
      <w:pPr>
        <w:ind w:left="4194" w:hanging="143"/>
      </w:pPr>
      <w:rPr>
        <w:rFonts w:hint="default"/>
      </w:rPr>
    </w:lvl>
    <w:lvl w:ilvl="7" w:tplc="BAF85C30">
      <w:numFmt w:val="bullet"/>
      <w:lvlText w:val="•"/>
      <w:lvlJc w:val="left"/>
      <w:pPr>
        <w:ind w:left="4856" w:hanging="143"/>
      </w:pPr>
      <w:rPr>
        <w:rFonts w:hint="default"/>
      </w:rPr>
    </w:lvl>
    <w:lvl w:ilvl="8" w:tplc="20C8F8B2">
      <w:numFmt w:val="bullet"/>
      <w:lvlText w:val="•"/>
      <w:lvlJc w:val="left"/>
      <w:pPr>
        <w:ind w:left="5519" w:hanging="143"/>
      </w:pPr>
      <w:rPr>
        <w:rFonts w:hint="default"/>
      </w:rPr>
    </w:lvl>
  </w:abstractNum>
  <w:abstractNum w:abstractNumId="2" w15:restartNumberingAfterBreak="0">
    <w:nsid w:val="3BDB74E5"/>
    <w:multiLevelType w:val="hybridMultilevel"/>
    <w:tmpl w:val="80F80C48"/>
    <w:lvl w:ilvl="0" w:tplc="924E1EE2">
      <w:numFmt w:val="bullet"/>
      <w:lvlText w:val="•"/>
      <w:lvlJc w:val="left"/>
      <w:pPr>
        <w:ind w:left="225" w:hanging="143"/>
      </w:pPr>
      <w:rPr>
        <w:rFonts w:ascii="Arial" w:eastAsia="Arial" w:hAnsi="Arial" w:cs="Arial" w:hint="default"/>
        <w:w w:val="100"/>
        <w:sz w:val="20"/>
        <w:szCs w:val="20"/>
      </w:rPr>
    </w:lvl>
    <w:lvl w:ilvl="1" w:tplc="344E1832">
      <w:numFmt w:val="bullet"/>
      <w:lvlText w:val="•"/>
      <w:lvlJc w:val="left"/>
      <w:pPr>
        <w:ind w:left="882" w:hanging="143"/>
      </w:pPr>
      <w:rPr>
        <w:rFonts w:hint="default"/>
      </w:rPr>
    </w:lvl>
    <w:lvl w:ilvl="2" w:tplc="B9DA8C22">
      <w:numFmt w:val="bullet"/>
      <w:lvlText w:val="•"/>
      <w:lvlJc w:val="left"/>
      <w:pPr>
        <w:ind w:left="1544" w:hanging="143"/>
      </w:pPr>
      <w:rPr>
        <w:rFonts w:hint="default"/>
      </w:rPr>
    </w:lvl>
    <w:lvl w:ilvl="3" w:tplc="88A0C2F4">
      <w:numFmt w:val="bullet"/>
      <w:lvlText w:val="•"/>
      <w:lvlJc w:val="left"/>
      <w:pPr>
        <w:ind w:left="2207" w:hanging="143"/>
      </w:pPr>
      <w:rPr>
        <w:rFonts w:hint="default"/>
      </w:rPr>
    </w:lvl>
    <w:lvl w:ilvl="4" w:tplc="AA8AE0E0">
      <w:numFmt w:val="bullet"/>
      <w:lvlText w:val="•"/>
      <w:lvlJc w:val="left"/>
      <w:pPr>
        <w:ind w:left="2869" w:hanging="143"/>
      </w:pPr>
      <w:rPr>
        <w:rFonts w:hint="default"/>
      </w:rPr>
    </w:lvl>
    <w:lvl w:ilvl="5" w:tplc="99C83494">
      <w:numFmt w:val="bullet"/>
      <w:lvlText w:val="•"/>
      <w:lvlJc w:val="left"/>
      <w:pPr>
        <w:ind w:left="3532" w:hanging="143"/>
      </w:pPr>
      <w:rPr>
        <w:rFonts w:hint="default"/>
      </w:rPr>
    </w:lvl>
    <w:lvl w:ilvl="6" w:tplc="6780338C">
      <w:numFmt w:val="bullet"/>
      <w:lvlText w:val="•"/>
      <w:lvlJc w:val="left"/>
      <w:pPr>
        <w:ind w:left="4194" w:hanging="143"/>
      </w:pPr>
      <w:rPr>
        <w:rFonts w:hint="default"/>
      </w:rPr>
    </w:lvl>
    <w:lvl w:ilvl="7" w:tplc="FFA4E6D2">
      <w:numFmt w:val="bullet"/>
      <w:lvlText w:val="•"/>
      <w:lvlJc w:val="left"/>
      <w:pPr>
        <w:ind w:left="4856" w:hanging="143"/>
      </w:pPr>
      <w:rPr>
        <w:rFonts w:hint="default"/>
      </w:rPr>
    </w:lvl>
    <w:lvl w:ilvl="8" w:tplc="C158EF58">
      <w:numFmt w:val="bullet"/>
      <w:lvlText w:val="•"/>
      <w:lvlJc w:val="left"/>
      <w:pPr>
        <w:ind w:left="5519" w:hanging="143"/>
      </w:pPr>
      <w:rPr>
        <w:rFonts w:hint="default"/>
      </w:rPr>
    </w:lvl>
  </w:abstractNum>
  <w:abstractNum w:abstractNumId="3" w15:restartNumberingAfterBreak="0">
    <w:nsid w:val="72FB4C9E"/>
    <w:multiLevelType w:val="hybridMultilevel"/>
    <w:tmpl w:val="378AF82A"/>
    <w:lvl w:ilvl="0" w:tplc="F9BC3110">
      <w:numFmt w:val="bullet"/>
      <w:lvlText w:val="•"/>
      <w:lvlJc w:val="left"/>
      <w:pPr>
        <w:ind w:left="225" w:hanging="143"/>
      </w:pPr>
      <w:rPr>
        <w:rFonts w:ascii="Arial" w:eastAsia="Arial" w:hAnsi="Arial" w:cs="Arial" w:hint="default"/>
        <w:w w:val="100"/>
        <w:sz w:val="20"/>
        <w:szCs w:val="20"/>
      </w:rPr>
    </w:lvl>
    <w:lvl w:ilvl="1" w:tplc="79A07118">
      <w:numFmt w:val="bullet"/>
      <w:lvlText w:val="•"/>
      <w:lvlJc w:val="left"/>
      <w:pPr>
        <w:ind w:left="882" w:hanging="143"/>
      </w:pPr>
      <w:rPr>
        <w:rFonts w:hint="default"/>
      </w:rPr>
    </w:lvl>
    <w:lvl w:ilvl="2" w:tplc="02585820">
      <w:numFmt w:val="bullet"/>
      <w:lvlText w:val="•"/>
      <w:lvlJc w:val="left"/>
      <w:pPr>
        <w:ind w:left="1544" w:hanging="143"/>
      </w:pPr>
      <w:rPr>
        <w:rFonts w:hint="default"/>
      </w:rPr>
    </w:lvl>
    <w:lvl w:ilvl="3" w:tplc="30E295E6">
      <w:numFmt w:val="bullet"/>
      <w:lvlText w:val="•"/>
      <w:lvlJc w:val="left"/>
      <w:pPr>
        <w:ind w:left="2207" w:hanging="143"/>
      </w:pPr>
      <w:rPr>
        <w:rFonts w:hint="default"/>
      </w:rPr>
    </w:lvl>
    <w:lvl w:ilvl="4" w:tplc="06DEEE48">
      <w:numFmt w:val="bullet"/>
      <w:lvlText w:val="•"/>
      <w:lvlJc w:val="left"/>
      <w:pPr>
        <w:ind w:left="2869" w:hanging="143"/>
      </w:pPr>
      <w:rPr>
        <w:rFonts w:hint="default"/>
      </w:rPr>
    </w:lvl>
    <w:lvl w:ilvl="5" w:tplc="DBE6B6DC">
      <w:numFmt w:val="bullet"/>
      <w:lvlText w:val="•"/>
      <w:lvlJc w:val="left"/>
      <w:pPr>
        <w:ind w:left="3532" w:hanging="143"/>
      </w:pPr>
      <w:rPr>
        <w:rFonts w:hint="default"/>
      </w:rPr>
    </w:lvl>
    <w:lvl w:ilvl="6" w:tplc="B8925ABC">
      <w:numFmt w:val="bullet"/>
      <w:lvlText w:val="•"/>
      <w:lvlJc w:val="left"/>
      <w:pPr>
        <w:ind w:left="4194" w:hanging="143"/>
      </w:pPr>
      <w:rPr>
        <w:rFonts w:hint="default"/>
      </w:rPr>
    </w:lvl>
    <w:lvl w:ilvl="7" w:tplc="5E509F8E">
      <w:numFmt w:val="bullet"/>
      <w:lvlText w:val="•"/>
      <w:lvlJc w:val="left"/>
      <w:pPr>
        <w:ind w:left="4856" w:hanging="143"/>
      </w:pPr>
      <w:rPr>
        <w:rFonts w:hint="default"/>
      </w:rPr>
    </w:lvl>
    <w:lvl w:ilvl="8" w:tplc="84C86E90">
      <w:numFmt w:val="bullet"/>
      <w:lvlText w:val="•"/>
      <w:lvlJc w:val="left"/>
      <w:pPr>
        <w:ind w:left="5519" w:hanging="143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3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6B1"/>
    <w:rsid w:val="00012135"/>
    <w:rsid w:val="00014212"/>
    <w:rsid w:val="00040F59"/>
    <w:rsid w:val="00137EC7"/>
    <w:rsid w:val="00181E53"/>
    <w:rsid w:val="00220ACA"/>
    <w:rsid w:val="002B3FA6"/>
    <w:rsid w:val="004D512E"/>
    <w:rsid w:val="00585AF0"/>
    <w:rsid w:val="006D2B71"/>
    <w:rsid w:val="00831392"/>
    <w:rsid w:val="00912F7D"/>
    <w:rsid w:val="009256B1"/>
    <w:rsid w:val="00A8471F"/>
    <w:rsid w:val="00BA312B"/>
    <w:rsid w:val="00BA4CD6"/>
    <w:rsid w:val="00C76622"/>
    <w:rsid w:val="00E173EE"/>
    <w:rsid w:val="00FD4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425A7E-48C8-AC47-AFCC-33987BD15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9256B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256B1"/>
  </w:style>
  <w:style w:type="paragraph" w:styleId="Sidefod">
    <w:name w:val="footer"/>
    <w:basedOn w:val="Normal"/>
    <w:link w:val="SidefodTegn"/>
    <w:uiPriority w:val="99"/>
    <w:unhideWhenUsed/>
    <w:rsid w:val="009256B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256B1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9256B1"/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9256B1"/>
    <w:rPr>
      <w:rFonts w:ascii="Times New Roman" w:hAnsi="Times New Roman" w:cs="Times New Roman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9256B1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link w:val="BrdtekstTegn"/>
    <w:uiPriority w:val="1"/>
    <w:qFormat/>
    <w:rsid w:val="009256B1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val="en-US"/>
    </w:rPr>
  </w:style>
  <w:style w:type="character" w:customStyle="1" w:styleId="BrdtekstTegn">
    <w:name w:val="Brødtekst Tegn"/>
    <w:basedOn w:val="Standardskrifttypeiafsnit"/>
    <w:link w:val="Brdtekst"/>
    <w:uiPriority w:val="1"/>
    <w:rsid w:val="009256B1"/>
    <w:rPr>
      <w:rFonts w:ascii="Arial" w:eastAsia="Arial" w:hAnsi="Arial" w:cs="Arial"/>
      <w:sz w:val="18"/>
      <w:szCs w:val="18"/>
      <w:lang w:val="en-US"/>
    </w:rPr>
  </w:style>
  <w:style w:type="paragraph" w:customStyle="1" w:styleId="TableParagraph">
    <w:name w:val="Table Paragraph"/>
    <w:basedOn w:val="Normal"/>
    <w:uiPriority w:val="1"/>
    <w:qFormat/>
    <w:rsid w:val="009256B1"/>
    <w:pPr>
      <w:widowControl w:val="0"/>
      <w:autoSpaceDE w:val="0"/>
      <w:autoSpaceDN w:val="0"/>
      <w:ind w:left="225"/>
    </w:pPr>
    <w:rPr>
      <w:rFonts w:ascii="Arial" w:eastAsia="Arial" w:hAnsi="Arial" w:cs="Arial"/>
      <w:sz w:val="22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234</Words>
  <Characters>1434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Thea Bergmann</dc:creator>
  <cp:keywords/>
  <dc:description/>
  <cp:lastModifiedBy>Thea Bergmann</cp:lastModifiedBy>
  <cp:revision>5</cp:revision>
  <dcterms:created xsi:type="dcterms:W3CDTF">2019-04-28T16:37:00Z</dcterms:created>
  <dcterms:modified xsi:type="dcterms:W3CDTF">2019-04-28T19:18:00Z</dcterms:modified>
</cp:coreProperties>
</file>