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078F166" w14:textId="77777777" w:rsidR="007A1ACE" w:rsidRDefault="007A1ACE"/>
    <w:p w14:paraId="5AD1972B" w14:textId="77777777" w:rsidR="007A1ACE" w:rsidRDefault="00703994">
      <w:pPr>
        <w:pStyle w:val="Overskrift1"/>
      </w:pPr>
      <w:bookmarkStart w:id="0" w:name="_d48dpomqej5g" w:colFirst="0" w:colLast="0"/>
      <w:bookmarkEnd w:id="0"/>
      <w:r>
        <w:t>Indhold</w:t>
      </w:r>
    </w:p>
    <w:p w14:paraId="35A1208B" w14:textId="77777777" w:rsidR="007A1ACE" w:rsidRDefault="007A1ACE"/>
    <w:sdt>
      <w:sdtPr>
        <w:id w:val="425547690"/>
        <w:docPartObj>
          <w:docPartGallery w:val="Table of Contents"/>
          <w:docPartUnique/>
        </w:docPartObj>
      </w:sdtPr>
      <w:sdtEndPr/>
      <w:sdtContent>
        <w:p w14:paraId="016A38C3" w14:textId="77777777" w:rsidR="007A1ACE" w:rsidRDefault="00703994">
          <w:pPr>
            <w:ind w:left="360"/>
            <w:rPr>
              <w:color w:val="1155CC"/>
              <w:u w:val="single"/>
            </w:rPr>
          </w:pPr>
          <w:r>
            <w:fldChar w:fldCharType="begin"/>
          </w:r>
          <w:r>
            <w:instrText xml:space="preserve"> TOC \h \u \z \n </w:instrText>
          </w:r>
          <w:r>
            <w:fldChar w:fldCharType="separate"/>
          </w:r>
          <w:hyperlink w:anchor="_d48dpomqej5g">
            <w:r>
              <w:rPr>
                <w:color w:val="1155CC"/>
                <w:u w:val="single"/>
              </w:rPr>
              <w:t>Indhold</w:t>
            </w:r>
          </w:hyperlink>
        </w:p>
        <w:p w14:paraId="63103028" w14:textId="77777777" w:rsidR="007A1ACE" w:rsidRDefault="004D2432">
          <w:pPr>
            <w:ind w:left="1080"/>
            <w:rPr>
              <w:color w:val="1155CC"/>
              <w:u w:val="single"/>
            </w:rPr>
          </w:pPr>
          <w:hyperlink w:anchor="_vreixi7gypty">
            <w:r w:rsidR="00703994">
              <w:rPr>
                <w:color w:val="1155CC"/>
                <w:u w:val="single"/>
              </w:rPr>
              <w:t>1. Identifikation af produktet og af virksomheden</w:t>
            </w:r>
          </w:hyperlink>
        </w:p>
        <w:p w14:paraId="7F146BE2" w14:textId="77777777" w:rsidR="007A1ACE" w:rsidRDefault="004D2432">
          <w:pPr>
            <w:ind w:left="1080"/>
            <w:rPr>
              <w:color w:val="1155CC"/>
              <w:u w:val="single"/>
            </w:rPr>
          </w:pPr>
          <w:hyperlink w:anchor="_4oar6v22ywz0">
            <w:r w:rsidR="00703994">
              <w:rPr>
                <w:color w:val="1155CC"/>
                <w:u w:val="single"/>
              </w:rPr>
              <w:t>2. Fare identifikation</w:t>
            </w:r>
          </w:hyperlink>
        </w:p>
        <w:p w14:paraId="4D7BC459" w14:textId="77777777" w:rsidR="007A1ACE" w:rsidRDefault="004D2432">
          <w:pPr>
            <w:ind w:left="1080"/>
            <w:rPr>
              <w:color w:val="1155CC"/>
              <w:u w:val="single"/>
            </w:rPr>
          </w:pPr>
          <w:hyperlink w:anchor="_296e0fsxuiy2">
            <w:r w:rsidR="00703994">
              <w:rPr>
                <w:color w:val="1155CC"/>
                <w:u w:val="single"/>
              </w:rPr>
              <w:t>3. Sammensætning af/oplysning om indholdsstoffer</w:t>
            </w:r>
          </w:hyperlink>
        </w:p>
        <w:p w14:paraId="20285EEE" w14:textId="77777777" w:rsidR="007A1ACE" w:rsidRDefault="004D2432">
          <w:pPr>
            <w:ind w:left="1080"/>
            <w:rPr>
              <w:color w:val="1155CC"/>
              <w:u w:val="single"/>
            </w:rPr>
          </w:pPr>
          <w:hyperlink w:anchor="_n7c6ab2326kp">
            <w:r w:rsidR="00703994">
              <w:rPr>
                <w:color w:val="1155CC"/>
                <w:u w:val="single"/>
              </w:rPr>
              <w:t>4. Førstehjælpsforanstaltninger</w:t>
            </w:r>
          </w:hyperlink>
        </w:p>
        <w:p w14:paraId="47CE86B5" w14:textId="77777777" w:rsidR="007A1ACE" w:rsidRDefault="004D2432">
          <w:pPr>
            <w:ind w:left="1080"/>
            <w:rPr>
              <w:color w:val="1155CC"/>
              <w:u w:val="single"/>
            </w:rPr>
          </w:pPr>
          <w:hyperlink w:anchor="_a8p9n1dos3vq">
            <w:r w:rsidR="00703994">
              <w:rPr>
                <w:color w:val="1155CC"/>
                <w:u w:val="single"/>
              </w:rPr>
              <w:t>5. Brandbekæmpelse</w:t>
            </w:r>
          </w:hyperlink>
        </w:p>
        <w:p w14:paraId="5912BB13" w14:textId="77777777" w:rsidR="007A1ACE" w:rsidRDefault="004D2432">
          <w:pPr>
            <w:ind w:left="1080"/>
            <w:rPr>
              <w:color w:val="1155CC"/>
              <w:u w:val="single"/>
            </w:rPr>
          </w:pPr>
          <w:hyperlink w:anchor="_6yvfpkfawyqy">
            <w:r w:rsidR="00703994">
              <w:rPr>
                <w:color w:val="1155CC"/>
                <w:u w:val="single"/>
              </w:rPr>
              <w:t>6. Forholdsregler overfor udslip ved uheld</w:t>
            </w:r>
          </w:hyperlink>
        </w:p>
        <w:p w14:paraId="3E9FA244" w14:textId="77777777" w:rsidR="007A1ACE" w:rsidRDefault="004D2432">
          <w:pPr>
            <w:ind w:left="1080"/>
            <w:rPr>
              <w:color w:val="1155CC"/>
              <w:u w:val="single"/>
            </w:rPr>
          </w:pPr>
          <w:hyperlink w:anchor="_4mq0fkc1l8u2">
            <w:r w:rsidR="00703994">
              <w:rPr>
                <w:color w:val="1155CC"/>
                <w:u w:val="single"/>
              </w:rPr>
              <w:t>7. Håndtering og opbevaring</w:t>
            </w:r>
          </w:hyperlink>
        </w:p>
        <w:p w14:paraId="0D20E6CB" w14:textId="77777777" w:rsidR="007A1ACE" w:rsidRDefault="004D2432">
          <w:pPr>
            <w:ind w:left="1080"/>
            <w:rPr>
              <w:color w:val="1155CC"/>
              <w:u w:val="single"/>
            </w:rPr>
          </w:pPr>
          <w:hyperlink w:anchor="_2jehemnl3zum">
            <w:r w:rsidR="00703994">
              <w:rPr>
                <w:color w:val="1155CC"/>
                <w:u w:val="single"/>
              </w:rPr>
              <w:t>8. Eksponeringskontrol/personlige værnemidler</w:t>
            </w:r>
          </w:hyperlink>
        </w:p>
        <w:p w14:paraId="4242B64A" w14:textId="77777777" w:rsidR="007A1ACE" w:rsidRDefault="004D2432">
          <w:pPr>
            <w:ind w:left="1080"/>
            <w:rPr>
              <w:color w:val="1155CC"/>
              <w:u w:val="single"/>
            </w:rPr>
          </w:pPr>
          <w:hyperlink w:anchor="_t790v3ufqv28">
            <w:r w:rsidR="00703994">
              <w:rPr>
                <w:color w:val="1155CC"/>
                <w:u w:val="single"/>
              </w:rPr>
              <w:t>9. Fysisk-kemiske egenskaber</w:t>
            </w:r>
          </w:hyperlink>
        </w:p>
        <w:p w14:paraId="145805BC" w14:textId="77777777" w:rsidR="007A1ACE" w:rsidRDefault="004D2432">
          <w:pPr>
            <w:ind w:left="1080"/>
            <w:rPr>
              <w:color w:val="1155CC"/>
              <w:u w:val="single"/>
            </w:rPr>
          </w:pPr>
          <w:hyperlink w:anchor="_ggxjyum7pgzm">
            <w:r w:rsidR="00703994">
              <w:rPr>
                <w:color w:val="1155CC"/>
                <w:u w:val="single"/>
              </w:rPr>
              <w:t>10. Stabilitet og reaktivitet</w:t>
            </w:r>
          </w:hyperlink>
        </w:p>
        <w:p w14:paraId="0FE0B067" w14:textId="77777777" w:rsidR="007A1ACE" w:rsidRDefault="004D2432">
          <w:pPr>
            <w:ind w:left="1080"/>
            <w:rPr>
              <w:color w:val="1155CC"/>
              <w:u w:val="single"/>
            </w:rPr>
          </w:pPr>
          <w:hyperlink w:anchor="_ne5aey6g0ezn">
            <w:r w:rsidR="00703994">
              <w:rPr>
                <w:color w:val="1155CC"/>
                <w:u w:val="single"/>
              </w:rPr>
              <w:t>11. Toksikologiske oplysninger</w:t>
            </w:r>
          </w:hyperlink>
        </w:p>
        <w:p w14:paraId="39DC0E40" w14:textId="77777777" w:rsidR="007A1ACE" w:rsidRDefault="004D2432">
          <w:pPr>
            <w:ind w:left="1080"/>
            <w:rPr>
              <w:color w:val="1155CC"/>
              <w:u w:val="single"/>
            </w:rPr>
          </w:pPr>
          <w:hyperlink w:anchor="_ohknvmwk901o">
            <w:r w:rsidR="00703994">
              <w:rPr>
                <w:color w:val="1155CC"/>
                <w:u w:val="single"/>
              </w:rPr>
              <w:t>12. Miljøoplysninger</w:t>
            </w:r>
          </w:hyperlink>
        </w:p>
        <w:p w14:paraId="4A1B74E2" w14:textId="77777777" w:rsidR="007A1ACE" w:rsidRDefault="004D2432">
          <w:pPr>
            <w:ind w:left="1080"/>
            <w:rPr>
              <w:color w:val="1155CC"/>
              <w:u w:val="single"/>
            </w:rPr>
          </w:pPr>
          <w:hyperlink w:anchor="_vu4z5fn6govw">
            <w:r w:rsidR="00703994">
              <w:rPr>
                <w:color w:val="1155CC"/>
                <w:u w:val="single"/>
              </w:rPr>
              <w:t>13. Forhold vedrørende bortskaffelse</w:t>
            </w:r>
          </w:hyperlink>
        </w:p>
        <w:p w14:paraId="1A5FCE75" w14:textId="77777777" w:rsidR="007A1ACE" w:rsidRDefault="004D2432">
          <w:pPr>
            <w:ind w:left="1080"/>
            <w:rPr>
              <w:color w:val="1155CC"/>
              <w:u w:val="single"/>
            </w:rPr>
          </w:pPr>
          <w:hyperlink w:anchor="_uwbeqil4z345">
            <w:r w:rsidR="00703994">
              <w:rPr>
                <w:color w:val="1155CC"/>
                <w:u w:val="single"/>
              </w:rPr>
              <w:t>14. Transportoplysninger</w:t>
            </w:r>
          </w:hyperlink>
        </w:p>
        <w:p w14:paraId="68801580" w14:textId="77777777" w:rsidR="007A1ACE" w:rsidRDefault="004D2432">
          <w:pPr>
            <w:ind w:left="1080"/>
            <w:rPr>
              <w:color w:val="1155CC"/>
              <w:u w:val="single"/>
            </w:rPr>
          </w:pPr>
          <w:hyperlink w:anchor="_k6f9oc6e0gv2">
            <w:r w:rsidR="00703994">
              <w:rPr>
                <w:color w:val="1155CC"/>
                <w:u w:val="single"/>
              </w:rPr>
              <w:t>15. Oplysninger om regulering</w:t>
            </w:r>
          </w:hyperlink>
        </w:p>
        <w:p w14:paraId="14C5B5C8" w14:textId="77777777" w:rsidR="007A1ACE" w:rsidRDefault="004D2432">
          <w:pPr>
            <w:ind w:left="1080"/>
            <w:rPr>
              <w:color w:val="1155CC"/>
              <w:u w:val="single"/>
            </w:rPr>
          </w:pPr>
          <w:hyperlink w:anchor="_11wk1v9uofhz">
            <w:r w:rsidR="00703994">
              <w:rPr>
                <w:color w:val="1155CC"/>
                <w:u w:val="single"/>
              </w:rPr>
              <w:t>16. Andre oplysninger</w:t>
            </w:r>
          </w:hyperlink>
          <w:r w:rsidR="00703994">
            <w:fldChar w:fldCharType="end"/>
          </w:r>
        </w:p>
      </w:sdtContent>
    </w:sdt>
    <w:p w14:paraId="7FDB6ACE" w14:textId="77777777" w:rsidR="007A1ACE" w:rsidRDefault="007A1ACE"/>
    <w:p w14:paraId="1F9D6709" w14:textId="77777777" w:rsidR="007A1ACE" w:rsidRDefault="007A1ACE"/>
    <w:p w14:paraId="74868408" w14:textId="213B481C" w:rsidR="007A1ACE" w:rsidRPr="008B3AD3" w:rsidRDefault="006B5659">
      <w:pPr>
        <w:pStyle w:val="Overskrift3"/>
        <w:spacing w:after="20"/>
        <w:rPr>
          <w:color w:val="000000" w:themeColor="text1"/>
        </w:rPr>
      </w:pPr>
      <w:bookmarkStart w:id="1" w:name="_vreixi7gypty" w:colFirst="0" w:colLast="0"/>
      <w:bookmarkEnd w:id="1"/>
      <w:r w:rsidRPr="008B3AD3">
        <w:rPr>
          <w:color w:val="000000" w:themeColor="text1"/>
        </w:rPr>
        <w:t xml:space="preserve">1. Identifikation af stoffet/blandingen </w:t>
      </w:r>
      <w:r w:rsidR="00703994" w:rsidRPr="008B3AD3">
        <w:rPr>
          <w:color w:val="000000" w:themeColor="text1"/>
        </w:rPr>
        <w:t xml:space="preserve">og af </w:t>
      </w:r>
      <w:r w:rsidRPr="008B3AD3">
        <w:rPr>
          <w:color w:val="000000" w:themeColor="text1"/>
        </w:rPr>
        <w:t>selskabet/</w:t>
      </w:r>
      <w:r w:rsidR="00703994" w:rsidRPr="008B3AD3">
        <w:rPr>
          <w:color w:val="000000" w:themeColor="text1"/>
        </w:rPr>
        <w:t>virksomheden</w:t>
      </w:r>
    </w:p>
    <w:tbl>
      <w:tblPr>
        <w:tblStyle w:val="a"/>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A1ACE" w14:paraId="6DB0EB53" w14:textId="77777777">
        <w:tc>
          <w:tcPr>
            <w:tcW w:w="4513" w:type="dxa"/>
            <w:shd w:val="clear" w:color="auto" w:fill="auto"/>
            <w:tcMar>
              <w:top w:w="100" w:type="dxa"/>
              <w:left w:w="100" w:type="dxa"/>
              <w:bottom w:w="100" w:type="dxa"/>
              <w:right w:w="100" w:type="dxa"/>
            </w:tcMar>
          </w:tcPr>
          <w:p w14:paraId="678416D9" w14:textId="1F6C9FF4" w:rsidR="007A1ACE" w:rsidRPr="008B3AD3" w:rsidRDefault="006B5659" w:rsidP="006B5659">
            <w:pPr>
              <w:widowControl w:val="0"/>
              <w:spacing w:line="240" w:lineRule="auto"/>
              <w:rPr>
                <w:color w:val="000000" w:themeColor="text1"/>
              </w:rPr>
            </w:pPr>
            <w:r w:rsidRPr="008B3AD3">
              <w:rPr>
                <w:color w:val="000000" w:themeColor="text1"/>
              </w:rPr>
              <w:t xml:space="preserve">1.1 </w:t>
            </w:r>
            <w:proofErr w:type="spellStart"/>
            <w:r w:rsidRPr="008B3AD3">
              <w:rPr>
                <w:color w:val="000000" w:themeColor="text1"/>
              </w:rPr>
              <w:t>Produktidentifikator</w:t>
            </w:r>
            <w:proofErr w:type="spellEnd"/>
          </w:p>
        </w:tc>
        <w:tc>
          <w:tcPr>
            <w:tcW w:w="4513" w:type="dxa"/>
            <w:shd w:val="clear" w:color="auto" w:fill="auto"/>
            <w:tcMar>
              <w:top w:w="100" w:type="dxa"/>
              <w:left w:w="100" w:type="dxa"/>
              <w:bottom w:w="100" w:type="dxa"/>
              <w:right w:w="100" w:type="dxa"/>
            </w:tcMar>
          </w:tcPr>
          <w:p w14:paraId="7F63071B" w14:textId="77777777" w:rsidR="006B5659" w:rsidRPr="008B3AD3" w:rsidRDefault="006B5659">
            <w:pPr>
              <w:widowControl w:val="0"/>
              <w:spacing w:line="240" w:lineRule="auto"/>
              <w:rPr>
                <w:color w:val="000000" w:themeColor="text1"/>
              </w:rPr>
            </w:pPr>
            <w:r w:rsidRPr="008B3AD3">
              <w:rPr>
                <w:color w:val="000000" w:themeColor="text1"/>
              </w:rPr>
              <w:t>Stoffets navn:</w:t>
            </w:r>
            <w:r w:rsidR="008B3AD3" w:rsidRPr="008B3AD3">
              <w:rPr>
                <w:color w:val="000000" w:themeColor="text1"/>
              </w:rPr>
              <w:t xml:space="preserve"> FRANKOSIL 1K-PLUS</w:t>
            </w:r>
          </w:p>
          <w:p w14:paraId="516D6B0E" w14:textId="1AF18B12" w:rsidR="008B3AD3" w:rsidRPr="008B3AD3" w:rsidRDefault="008B3AD3">
            <w:pPr>
              <w:widowControl w:val="0"/>
              <w:spacing w:line="240" w:lineRule="auto"/>
              <w:rPr>
                <w:color w:val="000000" w:themeColor="text1"/>
              </w:rPr>
            </w:pPr>
            <w:r w:rsidRPr="008B3AD3">
              <w:rPr>
                <w:color w:val="000000" w:themeColor="text1"/>
              </w:rPr>
              <w:t>Grå (B91-701)</w:t>
            </w:r>
          </w:p>
        </w:tc>
      </w:tr>
      <w:tr w:rsidR="007A1ACE" w14:paraId="1F0A91D7" w14:textId="77777777">
        <w:tc>
          <w:tcPr>
            <w:tcW w:w="4513" w:type="dxa"/>
            <w:shd w:val="clear" w:color="auto" w:fill="auto"/>
            <w:tcMar>
              <w:top w:w="100" w:type="dxa"/>
              <w:left w:w="100" w:type="dxa"/>
              <w:bottom w:w="100" w:type="dxa"/>
              <w:right w:w="100" w:type="dxa"/>
            </w:tcMar>
          </w:tcPr>
          <w:p w14:paraId="3740B6EE" w14:textId="4EB3540F" w:rsidR="007A1ACE" w:rsidRPr="008B3AD3" w:rsidRDefault="006B5659">
            <w:pPr>
              <w:widowControl w:val="0"/>
              <w:spacing w:line="240" w:lineRule="auto"/>
              <w:rPr>
                <w:color w:val="000000" w:themeColor="text1"/>
              </w:rPr>
            </w:pPr>
            <w:r w:rsidRPr="008B3AD3">
              <w:rPr>
                <w:color w:val="000000" w:themeColor="text1"/>
              </w:rPr>
              <w:t>1.2 Relevante identificerede anvendelser for stoffet eller blandingen samt anvendelser, der frarådes</w:t>
            </w:r>
          </w:p>
        </w:tc>
        <w:tc>
          <w:tcPr>
            <w:tcW w:w="4513" w:type="dxa"/>
            <w:shd w:val="clear" w:color="auto" w:fill="auto"/>
            <w:tcMar>
              <w:top w:w="100" w:type="dxa"/>
              <w:left w:w="100" w:type="dxa"/>
              <w:bottom w:w="100" w:type="dxa"/>
              <w:right w:w="100" w:type="dxa"/>
            </w:tcMar>
          </w:tcPr>
          <w:p w14:paraId="48B691F7" w14:textId="6C81146B" w:rsidR="007A1ACE" w:rsidRPr="008B3AD3" w:rsidRDefault="008B3AD3">
            <w:pPr>
              <w:widowControl w:val="0"/>
              <w:spacing w:line="240" w:lineRule="auto"/>
              <w:rPr>
                <w:color w:val="000000" w:themeColor="text1"/>
              </w:rPr>
            </w:pPr>
            <w:r w:rsidRPr="008B3AD3">
              <w:rPr>
                <w:color w:val="000000" w:themeColor="text1"/>
              </w:rPr>
              <w:t>Anbefalet brug: Overfladebeskyttelse / tilbehør</w:t>
            </w:r>
          </w:p>
        </w:tc>
      </w:tr>
      <w:tr w:rsidR="007A1ACE" w14:paraId="772930E5" w14:textId="77777777">
        <w:tc>
          <w:tcPr>
            <w:tcW w:w="4513" w:type="dxa"/>
            <w:shd w:val="clear" w:color="auto" w:fill="auto"/>
            <w:tcMar>
              <w:top w:w="100" w:type="dxa"/>
              <w:left w:w="100" w:type="dxa"/>
              <w:bottom w:w="100" w:type="dxa"/>
              <w:right w:w="100" w:type="dxa"/>
            </w:tcMar>
          </w:tcPr>
          <w:p w14:paraId="7389A82A" w14:textId="0AC0ABDF" w:rsidR="007A1ACE" w:rsidRPr="008B3AD3" w:rsidRDefault="00891DF9">
            <w:pPr>
              <w:widowControl w:val="0"/>
              <w:spacing w:line="240" w:lineRule="auto"/>
              <w:rPr>
                <w:color w:val="000000" w:themeColor="text1"/>
              </w:rPr>
            </w:pPr>
            <w:r w:rsidRPr="008B3AD3">
              <w:rPr>
                <w:color w:val="000000" w:themeColor="text1"/>
              </w:rPr>
              <w:t>1.3 Nærmere oplysninger om leverandøren af sikkerhedsdatabladet</w:t>
            </w:r>
          </w:p>
        </w:tc>
        <w:tc>
          <w:tcPr>
            <w:tcW w:w="4513" w:type="dxa"/>
            <w:shd w:val="clear" w:color="auto" w:fill="auto"/>
            <w:tcMar>
              <w:top w:w="100" w:type="dxa"/>
              <w:left w:w="100" w:type="dxa"/>
              <w:bottom w:w="100" w:type="dxa"/>
              <w:right w:w="100" w:type="dxa"/>
            </w:tcMar>
          </w:tcPr>
          <w:p w14:paraId="24FBED28" w14:textId="77777777" w:rsidR="00891DF9" w:rsidRPr="008B3AD3" w:rsidRDefault="00891DF9">
            <w:pPr>
              <w:widowControl w:val="0"/>
              <w:spacing w:line="240" w:lineRule="auto"/>
              <w:rPr>
                <w:b/>
                <w:color w:val="000000" w:themeColor="text1"/>
              </w:rPr>
            </w:pPr>
            <w:r w:rsidRPr="008B3AD3">
              <w:rPr>
                <w:b/>
                <w:color w:val="000000" w:themeColor="text1"/>
              </w:rPr>
              <w:t>Producent/leverandør</w:t>
            </w:r>
          </w:p>
          <w:p w14:paraId="2079C22D" w14:textId="2EF94D73" w:rsidR="00891DF9" w:rsidRPr="008B3AD3" w:rsidRDefault="008B3AD3">
            <w:pPr>
              <w:widowControl w:val="0"/>
              <w:spacing w:line="240" w:lineRule="auto"/>
              <w:rPr>
                <w:color w:val="000000" w:themeColor="text1"/>
              </w:rPr>
            </w:pPr>
            <w:r w:rsidRPr="008B3AD3">
              <w:rPr>
                <w:color w:val="000000" w:themeColor="text1"/>
              </w:rPr>
              <w:t>FRANKEN-Systems GmbH</w:t>
            </w:r>
          </w:p>
          <w:p w14:paraId="7A1AFDE1" w14:textId="006925FD" w:rsidR="00891DF9" w:rsidRPr="008B3AD3" w:rsidRDefault="00891DF9">
            <w:pPr>
              <w:widowControl w:val="0"/>
              <w:spacing w:line="240" w:lineRule="auto"/>
              <w:rPr>
                <w:color w:val="000000" w:themeColor="text1"/>
              </w:rPr>
            </w:pPr>
            <w:r w:rsidRPr="008B3AD3">
              <w:rPr>
                <w:color w:val="000000" w:themeColor="text1"/>
              </w:rPr>
              <w:t>Gadenavn:</w:t>
            </w:r>
            <w:r w:rsidR="008B3AD3" w:rsidRPr="008B3AD3">
              <w:rPr>
                <w:color w:val="000000" w:themeColor="text1"/>
              </w:rPr>
              <w:t xml:space="preserve"> </w:t>
            </w:r>
            <w:proofErr w:type="spellStart"/>
            <w:r w:rsidR="008B3AD3" w:rsidRPr="008B3AD3">
              <w:rPr>
                <w:color w:val="000000" w:themeColor="text1"/>
              </w:rPr>
              <w:t>Wörthstrasse</w:t>
            </w:r>
            <w:proofErr w:type="spellEnd"/>
            <w:r w:rsidR="008B3AD3" w:rsidRPr="008B3AD3">
              <w:rPr>
                <w:color w:val="000000" w:themeColor="text1"/>
              </w:rPr>
              <w:t xml:space="preserve"> 9</w:t>
            </w:r>
          </w:p>
          <w:p w14:paraId="1EB40F89" w14:textId="32BA752C" w:rsidR="00891DF9" w:rsidRPr="008B3AD3" w:rsidRDefault="00891DF9">
            <w:pPr>
              <w:widowControl w:val="0"/>
              <w:spacing w:line="240" w:lineRule="auto"/>
              <w:rPr>
                <w:color w:val="000000" w:themeColor="text1"/>
              </w:rPr>
            </w:pPr>
            <w:r w:rsidRPr="008B3AD3">
              <w:rPr>
                <w:color w:val="000000" w:themeColor="text1"/>
              </w:rPr>
              <w:t>Landekode/postnummer:</w:t>
            </w:r>
            <w:r w:rsidR="008B3AD3" w:rsidRPr="008B3AD3">
              <w:rPr>
                <w:color w:val="000000" w:themeColor="text1"/>
              </w:rPr>
              <w:t xml:space="preserve"> DE-97318 </w:t>
            </w:r>
            <w:proofErr w:type="spellStart"/>
            <w:r w:rsidR="008B3AD3" w:rsidRPr="008B3AD3">
              <w:rPr>
                <w:color w:val="000000" w:themeColor="text1"/>
              </w:rPr>
              <w:t>Kitzingen</w:t>
            </w:r>
            <w:proofErr w:type="spellEnd"/>
          </w:p>
          <w:p w14:paraId="23BBD1C3" w14:textId="32415A5A" w:rsidR="00891DF9" w:rsidRPr="008B3AD3" w:rsidRDefault="00891DF9">
            <w:pPr>
              <w:widowControl w:val="0"/>
              <w:spacing w:line="240" w:lineRule="auto"/>
              <w:rPr>
                <w:color w:val="000000" w:themeColor="text1"/>
              </w:rPr>
            </w:pPr>
            <w:r w:rsidRPr="008B3AD3">
              <w:rPr>
                <w:color w:val="000000" w:themeColor="text1"/>
              </w:rPr>
              <w:t>E-mail-adresse:</w:t>
            </w:r>
            <w:r w:rsidR="008B3AD3" w:rsidRPr="008B3AD3">
              <w:rPr>
                <w:color w:val="000000" w:themeColor="text1"/>
              </w:rPr>
              <w:t xml:space="preserve"> </w:t>
            </w:r>
            <w:hyperlink r:id="rId7">
              <w:r w:rsidR="008B3AD3" w:rsidRPr="008B3AD3">
                <w:rPr>
                  <w:color w:val="000000" w:themeColor="text1"/>
                </w:rPr>
                <w:t>info@franken-systems.de</w:t>
              </w:r>
            </w:hyperlink>
          </w:p>
          <w:p w14:paraId="6FC5E228" w14:textId="77777777" w:rsidR="00891DF9" w:rsidRPr="008B3AD3" w:rsidRDefault="00891DF9">
            <w:pPr>
              <w:widowControl w:val="0"/>
              <w:spacing w:line="240" w:lineRule="auto"/>
              <w:rPr>
                <w:b/>
                <w:color w:val="000000" w:themeColor="text1"/>
              </w:rPr>
            </w:pPr>
          </w:p>
          <w:p w14:paraId="1C8E3B8B" w14:textId="3944F1C5" w:rsidR="00891DF9" w:rsidRPr="002D1333" w:rsidRDefault="00891DF9">
            <w:pPr>
              <w:widowControl w:val="0"/>
              <w:spacing w:line="240" w:lineRule="auto"/>
              <w:rPr>
                <w:b/>
                <w:color w:val="000000" w:themeColor="text1"/>
                <w:lang w:val="en-US"/>
              </w:rPr>
            </w:pPr>
            <w:proofErr w:type="spellStart"/>
            <w:r w:rsidRPr="002D1333">
              <w:rPr>
                <w:b/>
                <w:color w:val="000000" w:themeColor="text1"/>
                <w:lang w:val="en-US"/>
              </w:rPr>
              <w:t>Forhandler</w:t>
            </w:r>
            <w:proofErr w:type="spellEnd"/>
            <w:r w:rsidRPr="002D1333">
              <w:rPr>
                <w:b/>
                <w:color w:val="000000" w:themeColor="text1"/>
                <w:lang w:val="en-US"/>
              </w:rPr>
              <w:t xml:space="preserve"> </w:t>
            </w:r>
            <w:proofErr w:type="spellStart"/>
            <w:r w:rsidRPr="002D1333">
              <w:rPr>
                <w:b/>
                <w:color w:val="000000" w:themeColor="text1"/>
                <w:lang w:val="en-US"/>
              </w:rPr>
              <w:t>i</w:t>
            </w:r>
            <w:proofErr w:type="spellEnd"/>
            <w:r w:rsidRPr="002D1333">
              <w:rPr>
                <w:b/>
                <w:color w:val="000000" w:themeColor="text1"/>
                <w:lang w:val="en-US"/>
              </w:rPr>
              <w:t xml:space="preserve"> </w:t>
            </w:r>
            <w:proofErr w:type="spellStart"/>
            <w:r w:rsidRPr="002D1333">
              <w:rPr>
                <w:b/>
                <w:color w:val="000000" w:themeColor="text1"/>
                <w:lang w:val="en-US"/>
              </w:rPr>
              <w:t>Danmark</w:t>
            </w:r>
            <w:proofErr w:type="spellEnd"/>
          </w:p>
          <w:p w14:paraId="030542E8" w14:textId="77777777" w:rsidR="007A1ACE" w:rsidRPr="002D1333" w:rsidRDefault="00703994">
            <w:pPr>
              <w:widowControl w:val="0"/>
              <w:spacing w:line="240" w:lineRule="auto"/>
              <w:rPr>
                <w:color w:val="000000" w:themeColor="text1"/>
                <w:lang w:val="en-US"/>
              </w:rPr>
            </w:pPr>
            <w:r w:rsidRPr="002D1333">
              <w:rPr>
                <w:color w:val="000000" w:themeColor="text1"/>
                <w:lang w:val="en-US"/>
              </w:rPr>
              <w:t xml:space="preserve">Total Construction </w:t>
            </w:r>
            <w:proofErr w:type="spellStart"/>
            <w:r w:rsidRPr="002D1333">
              <w:rPr>
                <w:color w:val="000000" w:themeColor="text1"/>
                <w:lang w:val="en-US"/>
              </w:rPr>
              <w:t>Waterstop</w:t>
            </w:r>
            <w:proofErr w:type="spellEnd"/>
            <w:r w:rsidRPr="002D1333">
              <w:rPr>
                <w:color w:val="000000" w:themeColor="text1"/>
                <w:lang w:val="en-US"/>
              </w:rPr>
              <w:t xml:space="preserve"> </w:t>
            </w:r>
            <w:proofErr w:type="spellStart"/>
            <w:r w:rsidRPr="002D1333">
              <w:rPr>
                <w:color w:val="000000" w:themeColor="text1"/>
                <w:lang w:val="en-US"/>
              </w:rPr>
              <w:t>ApS</w:t>
            </w:r>
            <w:proofErr w:type="spellEnd"/>
          </w:p>
          <w:p w14:paraId="7BE46444" w14:textId="71697129" w:rsidR="007A1ACE" w:rsidRPr="008B3AD3" w:rsidRDefault="00891DF9">
            <w:pPr>
              <w:widowControl w:val="0"/>
              <w:spacing w:line="240" w:lineRule="auto"/>
              <w:rPr>
                <w:color w:val="000000" w:themeColor="text1"/>
              </w:rPr>
            </w:pPr>
            <w:r w:rsidRPr="008B3AD3">
              <w:rPr>
                <w:color w:val="000000" w:themeColor="text1"/>
              </w:rPr>
              <w:t xml:space="preserve">Gadenavn: </w:t>
            </w:r>
            <w:r w:rsidR="00286A3C" w:rsidRPr="008B3AD3">
              <w:rPr>
                <w:color w:val="000000" w:themeColor="text1"/>
              </w:rPr>
              <w:t>Hyldebjergvænget 12</w:t>
            </w:r>
          </w:p>
          <w:p w14:paraId="03E7886F" w14:textId="7527383D" w:rsidR="007A1ACE" w:rsidRPr="008B3AD3" w:rsidRDefault="00891DF9">
            <w:pPr>
              <w:widowControl w:val="0"/>
              <w:spacing w:line="240" w:lineRule="auto"/>
              <w:rPr>
                <w:color w:val="000000" w:themeColor="text1"/>
              </w:rPr>
            </w:pPr>
            <w:r w:rsidRPr="008B3AD3">
              <w:rPr>
                <w:color w:val="000000" w:themeColor="text1"/>
              </w:rPr>
              <w:t xml:space="preserve">Postnummer: </w:t>
            </w:r>
            <w:r w:rsidR="00286A3C" w:rsidRPr="008B3AD3">
              <w:rPr>
                <w:color w:val="000000" w:themeColor="text1"/>
              </w:rPr>
              <w:t>DK-4330 Hvalsø</w:t>
            </w:r>
          </w:p>
          <w:p w14:paraId="4735F80F" w14:textId="1622B7BA" w:rsidR="007A1ACE" w:rsidRPr="008B3AD3" w:rsidRDefault="00891DF9">
            <w:pPr>
              <w:widowControl w:val="0"/>
              <w:spacing w:line="240" w:lineRule="auto"/>
              <w:rPr>
                <w:color w:val="000000" w:themeColor="text1"/>
              </w:rPr>
            </w:pPr>
            <w:r w:rsidRPr="008B3AD3">
              <w:rPr>
                <w:color w:val="000000" w:themeColor="text1"/>
              </w:rPr>
              <w:t>Tlf.: 30 70 46 49</w:t>
            </w:r>
          </w:p>
          <w:p w14:paraId="7C7A33FB" w14:textId="0AD82114" w:rsidR="007A1ACE" w:rsidRPr="008B3AD3" w:rsidRDefault="00891DF9">
            <w:pPr>
              <w:widowControl w:val="0"/>
              <w:spacing w:line="240" w:lineRule="auto"/>
              <w:rPr>
                <w:color w:val="000000" w:themeColor="text1"/>
              </w:rPr>
            </w:pPr>
            <w:r w:rsidRPr="008B3AD3">
              <w:rPr>
                <w:color w:val="000000" w:themeColor="text1"/>
              </w:rPr>
              <w:t xml:space="preserve">E-mail-adresse: </w:t>
            </w:r>
            <w:hyperlink r:id="rId8" w:history="1">
              <w:r w:rsidR="00286A3C" w:rsidRPr="008B3AD3">
                <w:rPr>
                  <w:rStyle w:val="Hyperlink"/>
                  <w:color w:val="000000" w:themeColor="text1"/>
                </w:rPr>
                <w:t>info@TCwaterstop.dk</w:t>
              </w:r>
            </w:hyperlink>
            <w:r w:rsidR="00703994" w:rsidRPr="008B3AD3">
              <w:rPr>
                <w:color w:val="000000" w:themeColor="text1"/>
              </w:rPr>
              <w:t xml:space="preserve"> </w:t>
            </w:r>
          </w:p>
        </w:tc>
      </w:tr>
      <w:tr w:rsidR="007A1ACE" w14:paraId="73594F0C" w14:textId="77777777">
        <w:tc>
          <w:tcPr>
            <w:tcW w:w="4513" w:type="dxa"/>
            <w:shd w:val="clear" w:color="auto" w:fill="auto"/>
            <w:tcMar>
              <w:top w:w="100" w:type="dxa"/>
              <w:left w:w="100" w:type="dxa"/>
              <w:bottom w:w="100" w:type="dxa"/>
              <w:right w:w="100" w:type="dxa"/>
            </w:tcMar>
          </w:tcPr>
          <w:p w14:paraId="0245C631" w14:textId="0C1BB4BA" w:rsidR="007A1ACE" w:rsidRPr="008B3AD3" w:rsidRDefault="00891DF9">
            <w:pPr>
              <w:widowControl w:val="0"/>
              <w:spacing w:line="240" w:lineRule="auto"/>
              <w:rPr>
                <w:color w:val="000000" w:themeColor="text1"/>
              </w:rPr>
            </w:pPr>
            <w:r w:rsidRPr="008B3AD3">
              <w:rPr>
                <w:color w:val="000000" w:themeColor="text1"/>
              </w:rPr>
              <w:lastRenderedPageBreak/>
              <w:t xml:space="preserve">1.4 </w:t>
            </w:r>
            <w:r w:rsidR="00703994" w:rsidRPr="008B3AD3">
              <w:rPr>
                <w:color w:val="000000" w:themeColor="text1"/>
              </w:rPr>
              <w:t>Nødtelefon</w:t>
            </w:r>
          </w:p>
        </w:tc>
        <w:tc>
          <w:tcPr>
            <w:tcW w:w="4513" w:type="dxa"/>
            <w:shd w:val="clear" w:color="auto" w:fill="auto"/>
            <w:tcMar>
              <w:top w:w="100" w:type="dxa"/>
              <w:left w:w="100" w:type="dxa"/>
              <w:bottom w:w="100" w:type="dxa"/>
              <w:right w:w="100" w:type="dxa"/>
            </w:tcMar>
          </w:tcPr>
          <w:p w14:paraId="61A02DF4" w14:textId="362DF12D" w:rsidR="007A1ACE" w:rsidRPr="008B3AD3" w:rsidRDefault="006C47DB">
            <w:pPr>
              <w:widowControl w:val="0"/>
              <w:spacing w:line="240" w:lineRule="auto"/>
              <w:rPr>
                <w:color w:val="000000" w:themeColor="text1"/>
              </w:rPr>
            </w:pPr>
            <w:r w:rsidRPr="008B3AD3">
              <w:rPr>
                <w:color w:val="000000" w:themeColor="text1"/>
              </w:rPr>
              <w:t>Giftlinjen</w:t>
            </w:r>
            <w:r w:rsidR="008B3AD3" w:rsidRPr="008B3AD3">
              <w:rPr>
                <w:color w:val="000000" w:themeColor="text1"/>
              </w:rPr>
              <w:t xml:space="preserve"> Danmark</w:t>
            </w:r>
          </w:p>
          <w:p w14:paraId="0E6C262E" w14:textId="1C8DE1F3" w:rsidR="00A756B0" w:rsidRPr="008B3AD3" w:rsidRDefault="00A756B0">
            <w:pPr>
              <w:widowControl w:val="0"/>
              <w:spacing w:line="240" w:lineRule="auto"/>
              <w:rPr>
                <w:color w:val="000000" w:themeColor="text1"/>
              </w:rPr>
            </w:pPr>
            <w:r w:rsidRPr="008B3AD3">
              <w:rPr>
                <w:color w:val="000000" w:themeColor="text1"/>
              </w:rPr>
              <w:t>Tlf.:</w:t>
            </w:r>
            <w:r w:rsidR="008B3AD3" w:rsidRPr="008B3AD3">
              <w:rPr>
                <w:color w:val="000000" w:themeColor="text1"/>
              </w:rPr>
              <w:t xml:space="preserve"> + 45</w:t>
            </w:r>
            <w:r w:rsidRPr="008B3AD3">
              <w:rPr>
                <w:color w:val="000000" w:themeColor="text1"/>
              </w:rPr>
              <w:t xml:space="preserve"> 82 12 12 12</w:t>
            </w:r>
          </w:p>
          <w:p w14:paraId="49D10929" w14:textId="66017C4A" w:rsidR="00A756B0" w:rsidRPr="008B3AD3" w:rsidRDefault="00A756B0">
            <w:pPr>
              <w:widowControl w:val="0"/>
              <w:spacing w:line="240" w:lineRule="auto"/>
              <w:rPr>
                <w:color w:val="000000" w:themeColor="text1"/>
              </w:rPr>
            </w:pPr>
            <w:r w:rsidRPr="008B3AD3">
              <w:rPr>
                <w:color w:val="000000" w:themeColor="text1"/>
              </w:rPr>
              <w:t>Åbent døgnet rundt</w:t>
            </w:r>
          </w:p>
        </w:tc>
      </w:tr>
    </w:tbl>
    <w:p w14:paraId="631EF934" w14:textId="77777777" w:rsidR="007A1ACE" w:rsidRDefault="007A1ACE">
      <w:pPr>
        <w:spacing w:after="20"/>
        <w:rPr>
          <w:color w:val="252525"/>
          <w:sz w:val="21"/>
          <w:szCs w:val="21"/>
        </w:rPr>
      </w:pPr>
    </w:p>
    <w:p w14:paraId="364B2EA3" w14:textId="36533E4F" w:rsidR="007A1ACE" w:rsidRPr="008B3AD3" w:rsidRDefault="00A756B0">
      <w:pPr>
        <w:pStyle w:val="Overskrift3"/>
        <w:spacing w:after="20"/>
        <w:rPr>
          <w:color w:val="000000" w:themeColor="text1"/>
        </w:rPr>
      </w:pPr>
      <w:bookmarkStart w:id="2" w:name="_4oar6v22ywz0" w:colFirst="0" w:colLast="0"/>
      <w:bookmarkEnd w:id="2"/>
      <w:r w:rsidRPr="008B3AD3">
        <w:rPr>
          <w:color w:val="000000" w:themeColor="text1"/>
        </w:rPr>
        <w:t>2. Fare</w:t>
      </w:r>
      <w:r w:rsidR="00703994" w:rsidRPr="008B3AD3">
        <w:rPr>
          <w:color w:val="000000" w:themeColor="text1"/>
        </w:rPr>
        <w:t>identifikation</w:t>
      </w:r>
    </w:p>
    <w:p w14:paraId="7D48E885" w14:textId="786BC8B8" w:rsidR="007A1ACE" w:rsidRPr="008B3AD3" w:rsidRDefault="00416D85">
      <w:pPr>
        <w:rPr>
          <w:b/>
          <w:color w:val="000000" w:themeColor="text1"/>
        </w:rPr>
      </w:pPr>
      <w:r w:rsidRPr="008B3AD3">
        <w:rPr>
          <w:b/>
          <w:color w:val="000000" w:themeColor="text1"/>
        </w:rPr>
        <w:t>2.1 Klassificering af stoffet eller blandingen</w:t>
      </w:r>
    </w:p>
    <w:tbl>
      <w:tblPr>
        <w:tblStyle w:val="a0"/>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8B3AD3" w:rsidRPr="008B3AD3" w14:paraId="01294565" w14:textId="77777777">
        <w:tc>
          <w:tcPr>
            <w:tcW w:w="4513" w:type="dxa"/>
            <w:shd w:val="clear" w:color="auto" w:fill="auto"/>
            <w:tcMar>
              <w:top w:w="100" w:type="dxa"/>
              <w:left w:w="100" w:type="dxa"/>
              <w:bottom w:w="100" w:type="dxa"/>
              <w:right w:w="100" w:type="dxa"/>
            </w:tcMar>
          </w:tcPr>
          <w:p w14:paraId="710D3731" w14:textId="2A14C675" w:rsidR="007A1ACE" w:rsidRPr="008B3AD3" w:rsidRDefault="00416D85" w:rsidP="00416D85">
            <w:pPr>
              <w:widowControl w:val="0"/>
              <w:spacing w:line="240" w:lineRule="auto"/>
              <w:rPr>
                <w:color w:val="000000" w:themeColor="text1"/>
              </w:rPr>
            </w:pPr>
            <w:r w:rsidRPr="008B3AD3">
              <w:rPr>
                <w:color w:val="000000" w:themeColor="text1"/>
              </w:rPr>
              <w:t xml:space="preserve">2.1.1 Klassificering i henhold til forordning </w:t>
            </w:r>
          </w:p>
        </w:tc>
        <w:tc>
          <w:tcPr>
            <w:tcW w:w="4513" w:type="dxa"/>
            <w:shd w:val="clear" w:color="auto" w:fill="auto"/>
            <w:tcMar>
              <w:top w:w="100" w:type="dxa"/>
              <w:left w:w="100" w:type="dxa"/>
              <w:bottom w:w="100" w:type="dxa"/>
              <w:right w:w="100" w:type="dxa"/>
            </w:tcMar>
          </w:tcPr>
          <w:p w14:paraId="29D8F668" w14:textId="02DF2D67" w:rsidR="007A1ACE" w:rsidRDefault="003F274D">
            <w:pPr>
              <w:widowControl w:val="0"/>
              <w:spacing w:line="240" w:lineRule="auto"/>
              <w:rPr>
                <w:color w:val="000000" w:themeColor="text1"/>
              </w:rPr>
            </w:pPr>
            <w:r>
              <w:rPr>
                <w:color w:val="000000" w:themeColor="text1"/>
              </w:rPr>
              <w:t xml:space="preserve">Ingen i henhold til </w:t>
            </w:r>
            <w:r w:rsidR="00416D85" w:rsidRPr="008B3AD3">
              <w:rPr>
                <w:color w:val="000000" w:themeColor="text1"/>
              </w:rPr>
              <w:t>(EF) nr. 1272/2008 (CLP)</w:t>
            </w:r>
          </w:p>
          <w:p w14:paraId="230B3CD4" w14:textId="0371AB75" w:rsidR="008B3AD3" w:rsidRPr="008B3AD3" w:rsidRDefault="008B3AD3">
            <w:pPr>
              <w:widowControl w:val="0"/>
              <w:spacing w:line="240" w:lineRule="auto"/>
              <w:rPr>
                <w:color w:val="000000" w:themeColor="text1"/>
              </w:rPr>
            </w:pPr>
            <w:r>
              <w:rPr>
                <w:color w:val="000000" w:themeColor="text1"/>
              </w:rPr>
              <w:t>1993 MAL 1-2</w:t>
            </w:r>
          </w:p>
        </w:tc>
      </w:tr>
      <w:tr w:rsidR="007A1ACE" w:rsidRPr="008B3AD3" w14:paraId="1CEBD000" w14:textId="77777777">
        <w:tc>
          <w:tcPr>
            <w:tcW w:w="4513" w:type="dxa"/>
            <w:shd w:val="clear" w:color="auto" w:fill="auto"/>
            <w:tcMar>
              <w:top w:w="100" w:type="dxa"/>
              <w:left w:w="100" w:type="dxa"/>
              <w:bottom w:w="100" w:type="dxa"/>
              <w:right w:w="100" w:type="dxa"/>
            </w:tcMar>
          </w:tcPr>
          <w:p w14:paraId="2757E5E5" w14:textId="49E0CE4E" w:rsidR="007A1ACE" w:rsidRPr="008B3AD3" w:rsidRDefault="00416D85">
            <w:pPr>
              <w:widowControl w:val="0"/>
              <w:spacing w:line="240" w:lineRule="auto"/>
              <w:rPr>
                <w:color w:val="000000" w:themeColor="text1"/>
              </w:rPr>
            </w:pPr>
            <w:r w:rsidRPr="008B3AD3">
              <w:rPr>
                <w:color w:val="000000" w:themeColor="text1"/>
              </w:rPr>
              <w:t>2.1.2 Yderligere oplysninger</w:t>
            </w:r>
          </w:p>
        </w:tc>
        <w:tc>
          <w:tcPr>
            <w:tcW w:w="4513" w:type="dxa"/>
            <w:shd w:val="clear" w:color="auto" w:fill="auto"/>
            <w:tcMar>
              <w:top w:w="100" w:type="dxa"/>
              <w:left w:w="100" w:type="dxa"/>
              <w:bottom w:w="100" w:type="dxa"/>
              <w:right w:w="100" w:type="dxa"/>
            </w:tcMar>
          </w:tcPr>
          <w:p w14:paraId="721B507D" w14:textId="428C9F53" w:rsidR="007A1ACE" w:rsidRPr="008B3AD3" w:rsidRDefault="003F274D">
            <w:pPr>
              <w:widowControl w:val="0"/>
              <w:spacing w:line="240" w:lineRule="auto"/>
              <w:rPr>
                <w:color w:val="000000" w:themeColor="text1"/>
              </w:rPr>
            </w:pPr>
            <w:r>
              <w:rPr>
                <w:color w:val="000000" w:themeColor="text1"/>
              </w:rPr>
              <w:t>Ingen</w:t>
            </w:r>
          </w:p>
        </w:tc>
      </w:tr>
    </w:tbl>
    <w:p w14:paraId="368DA50C" w14:textId="77777777" w:rsidR="007A1ACE" w:rsidRPr="008B3AD3" w:rsidRDefault="007A1ACE">
      <w:pPr>
        <w:spacing w:after="20"/>
        <w:rPr>
          <w:color w:val="000000" w:themeColor="text1"/>
        </w:rPr>
      </w:pPr>
    </w:p>
    <w:p w14:paraId="73019253" w14:textId="0074F4E5" w:rsidR="007A1ACE" w:rsidRPr="008B3AD3" w:rsidRDefault="00416D85">
      <w:pPr>
        <w:rPr>
          <w:b/>
          <w:color w:val="000000" w:themeColor="text1"/>
        </w:rPr>
      </w:pPr>
      <w:r w:rsidRPr="008B3AD3">
        <w:rPr>
          <w:b/>
          <w:color w:val="000000" w:themeColor="text1"/>
        </w:rPr>
        <w:t>2.2 Mærkningselementer</w:t>
      </w:r>
    </w:p>
    <w:tbl>
      <w:tblPr>
        <w:tblStyle w:val="a2"/>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A1ACE" w:rsidRPr="008B3AD3" w14:paraId="00008A4B" w14:textId="77777777">
        <w:tc>
          <w:tcPr>
            <w:tcW w:w="4513" w:type="dxa"/>
            <w:shd w:val="clear" w:color="auto" w:fill="auto"/>
            <w:tcMar>
              <w:top w:w="100" w:type="dxa"/>
              <w:left w:w="100" w:type="dxa"/>
              <w:bottom w:w="100" w:type="dxa"/>
              <w:right w:w="100" w:type="dxa"/>
            </w:tcMar>
          </w:tcPr>
          <w:p w14:paraId="1E57799C" w14:textId="2C51EF99" w:rsidR="007A1ACE" w:rsidRPr="008B3AD3" w:rsidRDefault="00416D85">
            <w:pPr>
              <w:widowControl w:val="0"/>
              <w:spacing w:line="240" w:lineRule="auto"/>
              <w:rPr>
                <w:color w:val="000000" w:themeColor="text1"/>
              </w:rPr>
            </w:pPr>
            <w:r w:rsidRPr="008B3AD3">
              <w:rPr>
                <w:color w:val="000000" w:themeColor="text1"/>
              </w:rPr>
              <w:t>Mærkning i henhold til forordning</w:t>
            </w:r>
          </w:p>
        </w:tc>
        <w:tc>
          <w:tcPr>
            <w:tcW w:w="4513" w:type="dxa"/>
            <w:shd w:val="clear" w:color="auto" w:fill="auto"/>
            <w:tcMar>
              <w:top w:w="100" w:type="dxa"/>
              <w:left w:w="100" w:type="dxa"/>
              <w:bottom w:w="100" w:type="dxa"/>
              <w:right w:w="100" w:type="dxa"/>
            </w:tcMar>
          </w:tcPr>
          <w:p w14:paraId="1CE1081A" w14:textId="467E9653" w:rsidR="007A1ACE" w:rsidRPr="008B3AD3" w:rsidRDefault="003F274D">
            <w:pPr>
              <w:widowControl w:val="0"/>
              <w:spacing w:line="240" w:lineRule="auto"/>
              <w:rPr>
                <w:color w:val="000000" w:themeColor="text1"/>
              </w:rPr>
            </w:pPr>
            <w:r>
              <w:rPr>
                <w:color w:val="000000" w:themeColor="text1"/>
              </w:rPr>
              <w:t>Ingen</w:t>
            </w:r>
          </w:p>
        </w:tc>
      </w:tr>
    </w:tbl>
    <w:p w14:paraId="23C68AB0" w14:textId="77777777" w:rsidR="007A1ACE" w:rsidRPr="008B3AD3" w:rsidRDefault="007A1ACE">
      <w:pPr>
        <w:spacing w:after="20"/>
        <w:rPr>
          <w:color w:val="000000" w:themeColor="text1"/>
        </w:rPr>
      </w:pPr>
    </w:p>
    <w:p w14:paraId="12C34813" w14:textId="337BEE70" w:rsidR="007A1ACE" w:rsidRPr="008B3AD3" w:rsidRDefault="00416D85">
      <w:pPr>
        <w:rPr>
          <w:b/>
          <w:color w:val="000000" w:themeColor="text1"/>
        </w:rPr>
      </w:pPr>
      <w:r w:rsidRPr="008B3AD3">
        <w:rPr>
          <w:b/>
          <w:color w:val="000000" w:themeColor="text1"/>
        </w:rPr>
        <w:t>2.3 Andre farer</w:t>
      </w:r>
    </w:p>
    <w:tbl>
      <w:tblPr>
        <w:tblStyle w:val="a3"/>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A1ACE" w:rsidRPr="008B3AD3" w14:paraId="69501928" w14:textId="77777777">
        <w:tc>
          <w:tcPr>
            <w:tcW w:w="4513" w:type="dxa"/>
            <w:shd w:val="clear" w:color="auto" w:fill="auto"/>
            <w:tcMar>
              <w:top w:w="100" w:type="dxa"/>
              <w:left w:w="100" w:type="dxa"/>
              <w:bottom w:w="100" w:type="dxa"/>
              <w:right w:w="100" w:type="dxa"/>
            </w:tcMar>
          </w:tcPr>
          <w:p w14:paraId="68B0B4FA" w14:textId="2631C393" w:rsidR="007A1ACE" w:rsidRPr="008B3AD3" w:rsidRDefault="008B3AD3">
            <w:pPr>
              <w:widowControl w:val="0"/>
              <w:spacing w:line="240" w:lineRule="auto"/>
              <w:rPr>
                <w:color w:val="000000" w:themeColor="text1"/>
              </w:rPr>
            </w:pPr>
            <w:r w:rsidRPr="008B3AD3">
              <w:rPr>
                <w:color w:val="000000" w:themeColor="text1"/>
              </w:rPr>
              <w:t xml:space="preserve">Produktet hydrolyseres til dannelse af </w:t>
            </w:r>
            <w:proofErr w:type="spellStart"/>
            <w:r w:rsidRPr="008B3AD3">
              <w:rPr>
                <w:color w:val="000000" w:themeColor="text1"/>
              </w:rPr>
              <w:t>methanol</w:t>
            </w:r>
            <w:proofErr w:type="spellEnd"/>
            <w:r w:rsidRPr="008B3AD3">
              <w:rPr>
                <w:color w:val="000000" w:themeColor="text1"/>
              </w:rPr>
              <w:t xml:space="preserve"> </w:t>
            </w:r>
          </w:p>
        </w:tc>
        <w:tc>
          <w:tcPr>
            <w:tcW w:w="4513" w:type="dxa"/>
            <w:shd w:val="clear" w:color="auto" w:fill="auto"/>
            <w:tcMar>
              <w:top w:w="100" w:type="dxa"/>
              <w:left w:w="100" w:type="dxa"/>
              <w:bottom w:w="100" w:type="dxa"/>
              <w:right w:w="100" w:type="dxa"/>
            </w:tcMar>
          </w:tcPr>
          <w:p w14:paraId="5E1BBDE0" w14:textId="5E289B3E" w:rsidR="007A1ACE" w:rsidRPr="008B3AD3" w:rsidRDefault="008B3AD3">
            <w:pPr>
              <w:widowControl w:val="0"/>
              <w:spacing w:line="240" w:lineRule="auto"/>
              <w:rPr>
                <w:color w:val="000000" w:themeColor="text1"/>
              </w:rPr>
            </w:pPr>
            <w:r w:rsidRPr="008B3AD3">
              <w:rPr>
                <w:color w:val="000000" w:themeColor="text1"/>
              </w:rPr>
              <w:t>CAS 67-56-1</w:t>
            </w:r>
          </w:p>
        </w:tc>
      </w:tr>
    </w:tbl>
    <w:p w14:paraId="7EA18C5B" w14:textId="77777777" w:rsidR="007A1ACE" w:rsidRDefault="007A1ACE">
      <w:pPr>
        <w:spacing w:after="20"/>
        <w:rPr>
          <w:color w:val="252525"/>
          <w:sz w:val="21"/>
          <w:szCs w:val="21"/>
        </w:rPr>
      </w:pPr>
    </w:p>
    <w:p w14:paraId="0356EA88" w14:textId="0EF12F45" w:rsidR="008B3AD3" w:rsidRDefault="008B3AD3" w:rsidP="008B3AD3">
      <w:pPr>
        <w:rPr>
          <w:b/>
          <w:color w:val="000000" w:themeColor="text1"/>
        </w:rPr>
      </w:pPr>
      <w:r>
        <w:rPr>
          <w:b/>
          <w:color w:val="000000" w:themeColor="text1"/>
        </w:rPr>
        <w:t>2.4 Yderligere oplysninger</w:t>
      </w:r>
    </w:p>
    <w:p w14:paraId="75E8E99C" w14:textId="55AF288E" w:rsidR="008B3AD3" w:rsidRPr="008B3AD3" w:rsidRDefault="008B3AD3">
      <w:pPr>
        <w:spacing w:after="20"/>
        <w:rPr>
          <w:color w:val="252525"/>
          <w:sz w:val="21"/>
          <w:szCs w:val="21"/>
        </w:rPr>
      </w:pPr>
      <w:r>
        <w:rPr>
          <w:color w:val="000000" w:themeColor="text1"/>
        </w:rPr>
        <w:t>Kun til professionel brug</w:t>
      </w:r>
    </w:p>
    <w:p w14:paraId="71F7D03F" w14:textId="3BB3BC28" w:rsidR="007A1ACE" w:rsidRPr="008B3AD3" w:rsidRDefault="00703994" w:rsidP="008B3AD3">
      <w:pPr>
        <w:pStyle w:val="Overskrift3"/>
        <w:spacing w:after="20"/>
        <w:rPr>
          <w:color w:val="000000" w:themeColor="text1"/>
        </w:rPr>
      </w:pPr>
      <w:bookmarkStart w:id="3" w:name="_296e0fsxuiy2" w:colFirst="0" w:colLast="0"/>
      <w:bookmarkEnd w:id="3"/>
      <w:r w:rsidRPr="008B3AD3">
        <w:rPr>
          <w:color w:val="000000" w:themeColor="text1"/>
        </w:rPr>
        <w:t>3. Sammensætning af/oplysning om indholdsstoffer</w:t>
      </w:r>
    </w:p>
    <w:p w14:paraId="034ABF9B" w14:textId="567C4123" w:rsidR="000D6088" w:rsidRDefault="000D6088" w:rsidP="008B3AD3">
      <w:pPr>
        <w:rPr>
          <w:b/>
          <w:color w:val="000000" w:themeColor="text1"/>
          <w:sz w:val="20"/>
          <w:szCs w:val="20"/>
        </w:rPr>
      </w:pPr>
      <w:r w:rsidRPr="008B3AD3">
        <w:rPr>
          <w:b/>
          <w:color w:val="000000" w:themeColor="text1"/>
          <w:sz w:val="20"/>
          <w:szCs w:val="20"/>
        </w:rPr>
        <w:t>3.2 Blandinger</w:t>
      </w:r>
    </w:p>
    <w:p w14:paraId="3A4638E2" w14:textId="77777777" w:rsidR="008B3AD3" w:rsidRDefault="008B3AD3" w:rsidP="008B3AD3">
      <w:pPr>
        <w:rPr>
          <w:color w:val="000000" w:themeColor="text1"/>
          <w:sz w:val="20"/>
          <w:szCs w:val="20"/>
        </w:rPr>
      </w:pPr>
      <w:r>
        <w:rPr>
          <w:color w:val="000000" w:themeColor="text1"/>
          <w:sz w:val="20"/>
          <w:szCs w:val="20"/>
        </w:rPr>
        <w:t xml:space="preserve">Kemisk karakterisering. </w:t>
      </w:r>
    </w:p>
    <w:p w14:paraId="090DC43E" w14:textId="3301138A" w:rsidR="008B3AD3" w:rsidRPr="008B3AD3" w:rsidRDefault="008B3AD3" w:rsidP="008B3AD3">
      <w:pPr>
        <w:rPr>
          <w:color w:val="000000" w:themeColor="text1"/>
          <w:sz w:val="20"/>
          <w:szCs w:val="20"/>
        </w:rPr>
      </w:pPr>
      <w:r>
        <w:rPr>
          <w:color w:val="000000" w:themeColor="text1"/>
          <w:sz w:val="20"/>
          <w:szCs w:val="20"/>
        </w:rPr>
        <w:t>Blanding af stoffer er anført nedenfor.</w:t>
      </w:r>
    </w:p>
    <w:tbl>
      <w:tblPr>
        <w:tblStyle w:val="Tabel-Gitter"/>
        <w:tblW w:w="0" w:type="auto"/>
        <w:tblLook w:val="04A0" w:firstRow="1" w:lastRow="0" w:firstColumn="1" w:lastColumn="0" w:noHBand="0" w:noVBand="1"/>
      </w:tblPr>
      <w:tblGrid>
        <w:gridCol w:w="957"/>
        <w:gridCol w:w="611"/>
        <w:gridCol w:w="1052"/>
        <w:gridCol w:w="1606"/>
        <w:gridCol w:w="791"/>
        <w:gridCol w:w="2776"/>
        <w:gridCol w:w="1449"/>
      </w:tblGrid>
      <w:tr w:rsidR="008B3AD3" w14:paraId="4EE37A92" w14:textId="77777777" w:rsidTr="008B3AD3">
        <w:tc>
          <w:tcPr>
            <w:tcW w:w="957" w:type="dxa"/>
          </w:tcPr>
          <w:p w14:paraId="445F53AD" w14:textId="2A7FDBDC"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b/>
                <w:color w:val="000000" w:themeColor="text1"/>
                <w:sz w:val="21"/>
                <w:szCs w:val="21"/>
              </w:rPr>
            </w:pPr>
            <w:r w:rsidRPr="008B3AD3">
              <w:rPr>
                <w:b/>
                <w:color w:val="000000" w:themeColor="text1"/>
                <w:sz w:val="21"/>
                <w:szCs w:val="21"/>
              </w:rPr>
              <w:t>CAS-nummer</w:t>
            </w:r>
          </w:p>
        </w:tc>
        <w:tc>
          <w:tcPr>
            <w:tcW w:w="611" w:type="dxa"/>
          </w:tcPr>
          <w:p w14:paraId="1819EBD1" w14:textId="47EB280E"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b/>
                <w:color w:val="000000" w:themeColor="text1"/>
                <w:sz w:val="21"/>
                <w:szCs w:val="21"/>
              </w:rPr>
            </w:pPr>
            <w:r w:rsidRPr="008B3AD3">
              <w:rPr>
                <w:b/>
                <w:color w:val="000000" w:themeColor="text1"/>
                <w:sz w:val="21"/>
                <w:szCs w:val="21"/>
              </w:rPr>
              <w:t>EF-nr.</w:t>
            </w:r>
          </w:p>
        </w:tc>
        <w:tc>
          <w:tcPr>
            <w:tcW w:w="1052" w:type="dxa"/>
          </w:tcPr>
          <w:p w14:paraId="35786DD8" w14:textId="5252E320"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b/>
                <w:color w:val="000000" w:themeColor="text1"/>
                <w:sz w:val="21"/>
                <w:szCs w:val="21"/>
              </w:rPr>
            </w:pPr>
            <w:proofErr w:type="spellStart"/>
            <w:r w:rsidRPr="008B3AD3">
              <w:rPr>
                <w:b/>
                <w:color w:val="000000" w:themeColor="text1"/>
                <w:sz w:val="21"/>
                <w:szCs w:val="21"/>
              </w:rPr>
              <w:t>Indeksnr</w:t>
            </w:r>
            <w:proofErr w:type="spellEnd"/>
            <w:r w:rsidRPr="008B3AD3">
              <w:rPr>
                <w:b/>
                <w:color w:val="000000" w:themeColor="text1"/>
                <w:sz w:val="21"/>
                <w:szCs w:val="21"/>
              </w:rPr>
              <w:t>.</w:t>
            </w:r>
          </w:p>
        </w:tc>
        <w:tc>
          <w:tcPr>
            <w:tcW w:w="1606" w:type="dxa"/>
          </w:tcPr>
          <w:p w14:paraId="681AC4CB" w14:textId="73AEAD75"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b/>
                <w:color w:val="000000" w:themeColor="text1"/>
                <w:sz w:val="21"/>
                <w:szCs w:val="21"/>
              </w:rPr>
            </w:pPr>
            <w:r w:rsidRPr="008B3AD3">
              <w:rPr>
                <w:b/>
                <w:color w:val="000000" w:themeColor="text1"/>
                <w:sz w:val="21"/>
                <w:szCs w:val="21"/>
              </w:rPr>
              <w:t>REACH-</w:t>
            </w:r>
            <w:proofErr w:type="spellStart"/>
            <w:r w:rsidRPr="008B3AD3">
              <w:rPr>
                <w:b/>
                <w:color w:val="000000" w:themeColor="text1"/>
                <w:sz w:val="21"/>
                <w:szCs w:val="21"/>
              </w:rPr>
              <w:t>registreringsnr</w:t>
            </w:r>
            <w:proofErr w:type="spellEnd"/>
            <w:r w:rsidRPr="008B3AD3">
              <w:rPr>
                <w:b/>
                <w:color w:val="000000" w:themeColor="text1"/>
                <w:sz w:val="21"/>
                <w:szCs w:val="21"/>
              </w:rPr>
              <w:t>.</w:t>
            </w:r>
          </w:p>
        </w:tc>
        <w:tc>
          <w:tcPr>
            <w:tcW w:w="791" w:type="dxa"/>
          </w:tcPr>
          <w:p w14:paraId="65FC8AF7" w14:textId="16AFEC81"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b/>
                <w:color w:val="000000" w:themeColor="text1"/>
                <w:sz w:val="21"/>
                <w:szCs w:val="21"/>
              </w:rPr>
            </w:pPr>
            <w:r w:rsidRPr="008B3AD3">
              <w:rPr>
                <w:b/>
                <w:color w:val="000000" w:themeColor="text1"/>
                <w:sz w:val="21"/>
                <w:szCs w:val="21"/>
              </w:rPr>
              <w:t>% [vægt]</w:t>
            </w:r>
          </w:p>
        </w:tc>
        <w:tc>
          <w:tcPr>
            <w:tcW w:w="2776" w:type="dxa"/>
          </w:tcPr>
          <w:p w14:paraId="246C232A" w14:textId="0CA9180C"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b/>
                <w:color w:val="000000" w:themeColor="text1"/>
                <w:sz w:val="21"/>
                <w:szCs w:val="21"/>
              </w:rPr>
            </w:pPr>
            <w:r w:rsidRPr="008B3AD3">
              <w:rPr>
                <w:b/>
                <w:color w:val="000000" w:themeColor="text1"/>
                <w:sz w:val="21"/>
                <w:szCs w:val="21"/>
              </w:rPr>
              <w:t>Navn</w:t>
            </w:r>
          </w:p>
        </w:tc>
        <w:tc>
          <w:tcPr>
            <w:tcW w:w="1449" w:type="dxa"/>
          </w:tcPr>
          <w:p w14:paraId="638DB847" w14:textId="7F616568"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b/>
                <w:color w:val="000000" w:themeColor="text1"/>
                <w:sz w:val="21"/>
                <w:szCs w:val="21"/>
              </w:rPr>
            </w:pPr>
            <w:r w:rsidRPr="008B3AD3">
              <w:rPr>
                <w:b/>
                <w:color w:val="000000" w:themeColor="text1"/>
                <w:sz w:val="21"/>
                <w:szCs w:val="21"/>
              </w:rPr>
              <w:t>Klassificering i henhold til forordning (EF) nr. 1278/2008 (CLP)</w:t>
            </w:r>
          </w:p>
        </w:tc>
      </w:tr>
      <w:tr w:rsidR="008B3AD3" w14:paraId="67EDD611" w14:textId="77777777" w:rsidTr="008B3AD3">
        <w:tc>
          <w:tcPr>
            <w:tcW w:w="957" w:type="dxa"/>
          </w:tcPr>
          <w:p w14:paraId="07E219C5" w14:textId="0EECED04"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rPr>
            </w:pPr>
            <w:r w:rsidRPr="008B3AD3">
              <w:t>2768-02-7</w:t>
            </w:r>
          </w:p>
        </w:tc>
        <w:tc>
          <w:tcPr>
            <w:tcW w:w="611" w:type="dxa"/>
          </w:tcPr>
          <w:p w14:paraId="08034F2B" w14:textId="77073EA0"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rPr>
            </w:pPr>
            <w:r w:rsidRPr="008B3AD3">
              <w:t>220-449-</w:t>
            </w:r>
            <w:r w:rsidRPr="008B3AD3">
              <w:rPr>
                <w:color w:val="000000" w:themeColor="text1"/>
              </w:rPr>
              <w:t>8</w:t>
            </w:r>
          </w:p>
        </w:tc>
        <w:tc>
          <w:tcPr>
            <w:tcW w:w="1052" w:type="dxa"/>
          </w:tcPr>
          <w:p w14:paraId="0200EBBB" w14:textId="69AA7B0E"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rPr>
            </w:pPr>
            <w:r>
              <w:rPr>
                <w:color w:val="000000" w:themeColor="text1"/>
              </w:rPr>
              <w:t>NA</w:t>
            </w:r>
          </w:p>
        </w:tc>
        <w:tc>
          <w:tcPr>
            <w:tcW w:w="1606" w:type="dxa"/>
          </w:tcPr>
          <w:p w14:paraId="786026DE" w14:textId="4C3FB987"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rPr>
            </w:pPr>
            <w:r>
              <w:rPr>
                <w:color w:val="000000" w:themeColor="text1"/>
              </w:rPr>
              <w:t>NA</w:t>
            </w:r>
          </w:p>
        </w:tc>
        <w:tc>
          <w:tcPr>
            <w:tcW w:w="791" w:type="dxa"/>
          </w:tcPr>
          <w:p w14:paraId="1BC00CDD" w14:textId="03621CF3"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rPr>
            </w:pPr>
            <w:r w:rsidRPr="008B3AD3">
              <w:t>≥ 3 - &lt; 5</w:t>
            </w:r>
            <w:r w:rsidRPr="008B3AD3">
              <w:rPr>
                <w:spacing w:val="-2"/>
              </w:rPr>
              <w:t xml:space="preserve"> </w:t>
            </w:r>
            <w:r w:rsidRPr="008B3AD3">
              <w:t>%</w:t>
            </w:r>
          </w:p>
        </w:tc>
        <w:tc>
          <w:tcPr>
            <w:tcW w:w="2776" w:type="dxa"/>
          </w:tcPr>
          <w:p w14:paraId="31BA2838" w14:textId="7171D8D8"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rPr>
            </w:pPr>
            <w:r w:rsidRPr="008B3AD3">
              <w:t>TRIMETHOXYVINYLSILANE</w:t>
            </w:r>
          </w:p>
        </w:tc>
        <w:tc>
          <w:tcPr>
            <w:tcW w:w="1449" w:type="dxa"/>
          </w:tcPr>
          <w:p w14:paraId="0744B45B" w14:textId="77777777" w:rsidR="008B3AD3" w:rsidRPr="002D133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lang w:val="en-US"/>
              </w:rPr>
            </w:pPr>
            <w:r w:rsidRPr="002D1333">
              <w:rPr>
                <w:color w:val="000000" w:themeColor="text1"/>
                <w:lang w:val="en-US"/>
              </w:rPr>
              <w:t>Flam. Liq. 3</w:t>
            </w:r>
          </w:p>
          <w:p w14:paraId="01264C30" w14:textId="77777777" w:rsidR="008B3AD3" w:rsidRPr="002D133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lang w:val="en-US"/>
              </w:rPr>
            </w:pPr>
            <w:r w:rsidRPr="002D1333">
              <w:rPr>
                <w:color w:val="000000" w:themeColor="text1"/>
                <w:lang w:val="en-US"/>
              </w:rPr>
              <w:t xml:space="preserve">H226 </w:t>
            </w:r>
          </w:p>
          <w:p w14:paraId="5121B2D1" w14:textId="77777777" w:rsidR="008B3AD3" w:rsidRPr="002D133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lang w:val="en-US"/>
              </w:rPr>
            </w:pPr>
            <w:r w:rsidRPr="002D1333">
              <w:rPr>
                <w:color w:val="000000" w:themeColor="text1"/>
                <w:lang w:val="en-US"/>
              </w:rPr>
              <w:t>Acute Tox. 4</w:t>
            </w:r>
          </w:p>
          <w:p w14:paraId="4DA5AD15" w14:textId="14D5D073"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rPr>
            </w:pPr>
            <w:r w:rsidRPr="008B3AD3">
              <w:rPr>
                <w:color w:val="000000" w:themeColor="text1"/>
              </w:rPr>
              <w:t>H332</w:t>
            </w:r>
          </w:p>
        </w:tc>
      </w:tr>
      <w:tr w:rsidR="008B3AD3" w14:paraId="37606E5D" w14:textId="77777777" w:rsidTr="008B3AD3">
        <w:tc>
          <w:tcPr>
            <w:tcW w:w="957" w:type="dxa"/>
          </w:tcPr>
          <w:p w14:paraId="2A3A4968" w14:textId="059ABFA5"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rPr>
            </w:pPr>
            <w:r w:rsidRPr="008B3AD3">
              <w:rPr>
                <w:color w:val="000000" w:themeColor="text1"/>
              </w:rPr>
              <w:t>NA</w:t>
            </w:r>
          </w:p>
        </w:tc>
        <w:tc>
          <w:tcPr>
            <w:tcW w:w="611" w:type="dxa"/>
          </w:tcPr>
          <w:p w14:paraId="191EDE98" w14:textId="4043D90B"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rPr>
            </w:pPr>
            <w:r w:rsidRPr="008B3AD3">
              <w:t>920-107-4</w:t>
            </w:r>
          </w:p>
        </w:tc>
        <w:tc>
          <w:tcPr>
            <w:tcW w:w="1052" w:type="dxa"/>
          </w:tcPr>
          <w:p w14:paraId="504E2F74" w14:textId="1CB6E0FB"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rPr>
            </w:pPr>
            <w:r w:rsidRPr="008B3AD3">
              <w:rPr>
                <w:color w:val="000000" w:themeColor="text1"/>
              </w:rPr>
              <w:t>NA</w:t>
            </w:r>
          </w:p>
        </w:tc>
        <w:tc>
          <w:tcPr>
            <w:tcW w:w="1606" w:type="dxa"/>
          </w:tcPr>
          <w:p w14:paraId="627F64DB" w14:textId="3D6C7A40"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rPr>
            </w:pPr>
            <w:r w:rsidRPr="008B3AD3">
              <w:rPr>
                <w:color w:val="000000" w:themeColor="text1"/>
              </w:rPr>
              <w:t>NA</w:t>
            </w:r>
          </w:p>
        </w:tc>
        <w:tc>
          <w:tcPr>
            <w:tcW w:w="791" w:type="dxa"/>
          </w:tcPr>
          <w:p w14:paraId="4C4D1F18" w14:textId="7E70835D"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rPr>
            </w:pPr>
            <w:r w:rsidRPr="008B3AD3">
              <w:t>≥ 1 - &lt; 3</w:t>
            </w:r>
            <w:r w:rsidRPr="008B3AD3">
              <w:rPr>
                <w:spacing w:val="-2"/>
              </w:rPr>
              <w:t xml:space="preserve"> </w:t>
            </w:r>
            <w:r w:rsidRPr="008B3AD3">
              <w:t>%</w:t>
            </w:r>
          </w:p>
        </w:tc>
        <w:tc>
          <w:tcPr>
            <w:tcW w:w="2776" w:type="dxa"/>
          </w:tcPr>
          <w:p w14:paraId="45AEA706" w14:textId="2B2A3D1A"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rPr>
            </w:pPr>
            <w:proofErr w:type="spellStart"/>
            <w:r w:rsidRPr="008B3AD3">
              <w:t>Hydrocarboner</w:t>
            </w:r>
            <w:proofErr w:type="spellEnd"/>
            <w:r w:rsidRPr="008B3AD3">
              <w:t>, C12-C15, n-</w:t>
            </w:r>
            <w:proofErr w:type="spellStart"/>
            <w:r w:rsidRPr="008B3AD3">
              <w:t>alkaner</w:t>
            </w:r>
            <w:proofErr w:type="spellEnd"/>
            <w:r w:rsidRPr="008B3AD3">
              <w:t xml:space="preserve">, </w:t>
            </w:r>
            <w:proofErr w:type="spellStart"/>
            <w:r w:rsidRPr="008B3AD3">
              <w:t>isoalkaner</w:t>
            </w:r>
            <w:proofErr w:type="spellEnd"/>
            <w:r w:rsidRPr="008B3AD3">
              <w:t xml:space="preserve">, </w:t>
            </w:r>
            <w:proofErr w:type="spellStart"/>
            <w:r w:rsidRPr="008B3AD3">
              <w:t>cycliske</w:t>
            </w:r>
            <w:proofErr w:type="spellEnd"/>
            <w:r w:rsidRPr="008B3AD3">
              <w:t xml:space="preserve"> </w:t>
            </w:r>
            <w:proofErr w:type="spellStart"/>
            <w:r w:rsidRPr="008B3AD3">
              <w:t>aromater</w:t>
            </w:r>
            <w:proofErr w:type="spellEnd"/>
          </w:p>
        </w:tc>
        <w:tc>
          <w:tcPr>
            <w:tcW w:w="1449" w:type="dxa"/>
          </w:tcPr>
          <w:p w14:paraId="3F502E15" w14:textId="77777777"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rPr>
            </w:pPr>
            <w:r w:rsidRPr="008B3AD3">
              <w:rPr>
                <w:color w:val="000000" w:themeColor="text1"/>
              </w:rPr>
              <w:t xml:space="preserve">Asp. </w:t>
            </w:r>
            <w:proofErr w:type="spellStart"/>
            <w:r w:rsidRPr="008B3AD3">
              <w:rPr>
                <w:color w:val="000000" w:themeColor="text1"/>
              </w:rPr>
              <w:t>Tox</w:t>
            </w:r>
            <w:proofErr w:type="spellEnd"/>
            <w:r w:rsidRPr="008B3AD3">
              <w:rPr>
                <w:color w:val="000000" w:themeColor="text1"/>
              </w:rPr>
              <w:t xml:space="preserve">. 1 </w:t>
            </w:r>
          </w:p>
          <w:p w14:paraId="584A59B6" w14:textId="0204A6F0" w:rsidR="008B3AD3" w:rsidRPr="008B3AD3" w:rsidRDefault="008B3AD3">
            <w:pPr>
              <w:pBdr>
                <w:top w:val="none" w:sz="0" w:space="0" w:color="auto"/>
                <w:left w:val="none" w:sz="0" w:space="0" w:color="auto"/>
                <w:bottom w:val="none" w:sz="0" w:space="0" w:color="auto"/>
                <w:right w:val="none" w:sz="0" w:space="0" w:color="auto"/>
                <w:between w:val="none" w:sz="0" w:space="0" w:color="auto"/>
              </w:pBdr>
              <w:spacing w:after="20"/>
              <w:rPr>
                <w:color w:val="000000" w:themeColor="text1"/>
              </w:rPr>
            </w:pPr>
            <w:r w:rsidRPr="008B3AD3">
              <w:rPr>
                <w:color w:val="000000" w:themeColor="text1"/>
              </w:rPr>
              <w:t>H304</w:t>
            </w:r>
          </w:p>
        </w:tc>
      </w:tr>
    </w:tbl>
    <w:p w14:paraId="3C61ADCE" w14:textId="77777777" w:rsidR="008B3AD3" w:rsidRDefault="008B3AD3">
      <w:pPr>
        <w:spacing w:after="20"/>
        <w:rPr>
          <w:color w:val="000000" w:themeColor="text1"/>
          <w:sz w:val="21"/>
          <w:szCs w:val="21"/>
        </w:rPr>
      </w:pPr>
    </w:p>
    <w:p w14:paraId="566A057F" w14:textId="77777777" w:rsidR="008B3AD3" w:rsidRPr="008B3AD3" w:rsidRDefault="008B3AD3">
      <w:pPr>
        <w:spacing w:after="20"/>
        <w:rPr>
          <w:color w:val="000000" w:themeColor="text1"/>
          <w:sz w:val="21"/>
          <w:szCs w:val="21"/>
        </w:rPr>
      </w:pPr>
    </w:p>
    <w:p w14:paraId="050D1872" w14:textId="6CB5C013" w:rsidR="000D6088" w:rsidRPr="00EE4C57" w:rsidRDefault="000D6088" w:rsidP="000D6088">
      <w:pPr>
        <w:rPr>
          <w:b/>
          <w:color w:val="000000" w:themeColor="text1"/>
        </w:rPr>
      </w:pPr>
      <w:r w:rsidRPr="00EE4C57">
        <w:rPr>
          <w:b/>
          <w:color w:val="000000" w:themeColor="text1"/>
        </w:rPr>
        <w:t>3.3 Yderligere oplysninger</w:t>
      </w:r>
    </w:p>
    <w:p w14:paraId="37014D42" w14:textId="4ADB9272" w:rsidR="000D6088" w:rsidRPr="00EE4C57" w:rsidRDefault="00EE4C57">
      <w:pPr>
        <w:spacing w:after="20"/>
        <w:rPr>
          <w:color w:val="000000" w:themeColor="text1"/>
        </w:rPr>
      </w:pPr>
      <w:r w:rsidRPr="00EE4C57">
        <w:rPr>
          <w:color w:val="000000" w:themeColor="text1"/>
        </w:rPr>
        <w:lastRenderedPageBreak/>
        <w:t>Den fulde ordlyd af H-sætningerne - se PUNKT 16</w:t>
      </w:r>
    </w:p>
    <w:p w14:paraId="4AFCF327" w14:textId="77777777" w:rsidR="007A1ACE" w:rsidRPr="008B3AD3" w:rsidRDefault="00703994">
      <w:pPr>
        <w:pStyle w:val="Overskrift3"/>
        <w:spacing w:after="20"/>
        <w:rPr>
          <w:color w:val="000000" w:themeColor="text1"/>
        </w:rPr>
      </w:pPr>
      <w:bookmarkStart w:id="4" w:name="_n7c6ab2326kp" w:colFirst="0" w:colLast="0"/>
      <w:bookmarkEnd w:id="4"/>
      <w:r w:rsidRPr="008B3AD3">
        <w:rPr>
          <w:color w:val="000000" w:themeColor="text1"/>
        </w:rPr>
        <w:t>4. Førstehjælpsforanstaltninger</w:t>
      </w:r>
    </w:p>
    <w:p w14:paraId="1725C2A8" w14:textId="620E8E0E" w:rsidR="00E446E2" w:rsidRPr="008B3AD3" w:rsidRDefault="00E446E2" w:rsidP="00E446E2">
      <w:pPr>
        <w:rPr>
          <w:b/>
          <w:color w:val="000000" w:themeColor="text1"/>
        </w:rPr>
      </w:pPr>
      <w:r w:rsidRPr="008B3AD3">
        <w:rPr>
          <w:b/>
          <w:color w:val="000000" w:themeColor="text1"/>
        </w:rPr>
        <w:t>4.1 Beskrivelse af førstehjælpsforanstaltninger</w:t>
      </w:r>
    </w:p>
    <w:tbl>
      <w:tblPr>
        <w:tblStyle w:val="a6"/>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A1ACE" w:rsidRPr="008B3AD3" w14:paraId="78C15D39" w14:textId="77777777">
        <w:tc>
          <w:tcPr>
            <w:tcW w:w="4513" w:type="dxa"/>
            <w:shd w:val="clear" w:color="auto" w:fill="auto"/>
            <w:tcMar>
              <w:top w:w="100" w:type="dxa"/>
              <w:left w:w="100" w:type="dxa"/>
              <w:bottom w:w="100" w:type="dxa"/>
              <w:right w:w="100" w:type="dxa"/>
            </w:tcMar>
          </w:tcPr>
          <w:p w14:paraId="6508F928" w14:textId="636C992F" w:rsidR="007A1ACE" w:rsidRPr="008B3AD3" w:rsidRDefault="00E446E2">
            <w:pPr>
              <w:widowControl w:val="0"/>
              <w:spacing w:line="240" w:lineRule="auto"/>
              <w:rPr>
                <w:color w:val="000000" w:themeColor="text1"/>
              </w:rPr>
            </w:pPr>
            <w:r w:rsidRPr="008B3AD3">
              <w:rPr>
                <w:color w:val="000000" w:themeColor="text1"/>
              </w:rPr>
              <w:t>Generelle bemærkninger</w:t>
            </w:r>
          </w:p>
        </w:tc>
        <w:tc>
          <w:tcPr>
            <w:tcW w:w="4513" w:type="dxa"/>
            <w:shd w:val="clear" w:color="auto" w:fill="auto"/>
            <w:tcMar>
              <w:top w:w="100" w:type="dxa"/>
              <w:left w:w="100" w:type="dxa"/>
              <w:bottom w:w="100" w:type="dxa"/>
              <w:right w:w="100" w:type="dxa"/>
            </w:tcMar>
          </w:tcPr>
          <w:p w14:paraId="53B5EC77" w14:textId="62E985A9" w:rsidR="008B3AD3" w:rsidRPr="002D1333" w:rsidRDefault="008B3AD3" w:rsidP="008B3AD3">
            <w:pPr>
              <w:pStyle w:val="Brdtekst"/>
              <w:spacing w:before="0" w:line="180" w:lineRule="exact"/>
              <w:rPr>
                <w:sz w:val="22"/>
                <w:szCs w:val="22"/>
                <w:lang w:val="da-DK"/>
              </w:rPr>
            </w:pPr>
            <w:r w:rsidRPr="002D1333">
              <w:rPr>
                <w:sz w:val="22"/>
                <w:szCs w:val="22"/>
                <w:lang w:val="da-DK"/>
              </w:rPr>
              <w:t>I alle tvivlstilfælde eller hvis der er symptomer til stede, søg lægehjælp.</w:t>
            </w:r>
          </w:p>
          <w:p w14:paraId="244B5324" w14:textId="77777777" w:rsidR="007A1ACE" w:rsidRPr="008B3AD3" w:rsidRDefault="007A1ACE">
            <w:pPr>
              <w:widowControl w:val="0"/>
              <w:spacing w:line="240" w:lineRule="auto"/>
              <w:rPr>
                <w:color w:val="000000" w:themeColor="text1"/>
              </w:rPr>
            </w:pPr>
          </w:p>
        </w:tc>
      </w:tr>
      <w:tr w:rsidR="007A1ACE" w:rsidRPr="008B3AD3" w14:paraId="4FB63969" w14:textId="77777777">
        <w:tc>
          <w:tcPr>
            <w:tcW w:w="4513" w:type="dxa"/>
            <w:shd w:val="clear" w:color="auto" w:fill="auto"/>
            <w:tcMar>
              <w:top w:w="100" w:type="dxa"/>
              <w:left w:w="100" w:type="dxa"/>
              <w:bottom w:w="100" w:type="dxa"/>
              <w:right w:w="100" w:type="dxa"/>
            </w:tcMar>
          </w:tcPr>
          <w:p w14:paraId="2D22490C" w14:textId="583D81B4" w:rsidR="007A1ACE" w:rsidRPr="008B3AD3" w:rsidRDefault="00E446E2" w:rsidP="000D6088">
            <w:pPr>
              <w:widowControl w:val="0"/>
              <w:spacing w:line="240" w:lineRule="auto"/>
              <w:rPr>
                <w:color w:val="000000" w:themeColor="text1"/>
              </w:rPr>
            </w:pPr>
            <w:r w:rsidRPr="008B3AD3">
              <w:rPr>
                <w:color w:val="000000" w:themeColor="text1"/>
              </w:rPr>
              <w:t>Efter indånding</w:t>
            </w:r>
          </w:p>
        </w:tc>
        <w:tc>
          <w:tcPr>
            <w:tcW w:w="4513" w:type="dxa"/>
            <w:shd w:val="clear" w:color="auto" w:fill="auto"/>
            <w:tcMar>
              <w:top w:w="100" w:type="dxa"/>
              <w:left w:w="100" w:type="dxa"/>
              <w:bottom w:w="100" w:type="dxa"/>
              <w:right w:w="100" w:type="dxa"/>
            </w:tcMar>
          </w:tcPr>
          <w:p w14:paraId="240CF780" w14:textId="77777777" w:rsidR="008B3AD3" w:rsidRPr="008B3AD3" w:rsidRDefault="008B3AD3" w:rsidP="008B3AD3">
            <w:pPr>
              <w:pStyle w:val="Brdtekst"/>
              <w:spacing w:before="15"/>
              <w:ind w:right="268"/>
              <w:rPr>
                <w:sz w:val="22"/>
                <w:szCs w:val="22"/>
              </w:rPr>
            </w:pPr>
            <w:r w:rsidRPr="002D1333">
              <w:rPr>
                <w:sz w:val="22"/>
                <w:szCs w:val="22"/>
                <w:lang w:val="da-DK"/>
              </w:rPr>
              <w:t xml:space="preserve">Få den berørte person ud i frisk luft, og hold personen varm og rolig. Hvis personen er bevidstløs, læg I stabilt sideleje og søg lægehjælp. </w:t>
            </w:r>
            <w:proofErr w:type="spellStart"/>
            <w:r w:rsidRPr="008B3AD3">
              <w:rPr>
                <w:sz w:val="22"/>
                <w:szCs w:val="22"/>
              </w:rPr>
              <w:t>Ved</w:t>
            </w:r>
            <w:proofErr w:type="spellEnd"/>
            <w:r w:rsidRPr="008B3AD3">
              <w:rPr>
                <w:sz w:val="22"/>
                <w:szCs w:val="22"/>
              </w:rPr>
              <w:t xml:space="preserve"> </w:t>
            </w:r>
            <w:proofErr w:type="spellStart"/>
            <w:r w:rsidRPr="008B3AD3">
              <w:rPr>
                <w:sz w:val="22"/>
                <w:szCs w:val="22"/>
              </w:rPr>
              <w:t>uregelmæssig</w:t>
            </w:r>
            <w:proofErr w:type="spellEnd"/>
            <w:r w:rsidRPr="008B3AD3">
              <w:rPr>
                <w:sz w:val="22"/>
                <w:szCs w:val="22"/>
              </w:rPr>
              <w:t xml:space="preserve"> </w:t>
            </w:r>
            <w:proofErr w:type="spellStart"/>
            <w:r w:rsidRPr="008B3AD3">
              <w:rPr>
                <w:sz w:val="22"/>
                <w:szCs w:val="22"/>
              </w:rPr>
              <w:t>vejrtrækning</w:t>
            </w:r>
            <w:proofErr w:type="spellEnd"/>
            <w:r w:rsidRPr="008B3AD3">
              <w:rPr>
                <w:sz w:val="22"/>
                <w:szCs w:val="22"/>
              </w:rPr>
              <w:t xml:space="preserve"> </w:t>
            </w:r>
            <w:proofErr w:type="spellStart"/>
            <w:r w:rsidRPr="008B3AD3">
              <w:rPr>
                <w:sz w:val="22"/>
                <w:szCs w:val="22"/>
              </w:rPr>
              <w:t>eller</w:t>
            </w:r>
            <w:proofErr w:type="spellEnd"/>
            <w:r w:rsidRPr="008B3AD3">
              <w:rPr>
                <w:sz w:val="22"/>
                <w:szCs w:val="22"/>
              </w:rPr>
              <w:t xml:space="preserve"> </w:t>
            </w:r>
            <w:proofErr w:type="spellStart"/>
            <w:r w:rsidRPr="008B3AD3">
              <w:rPr>
                <w:sz w:val="22"/>
                <w:szCs w:val="22"/>
              </w:rPr>
              <w:t>ingen</w:t>
            </w:r>
            <w:proofErr w:type="spellEnd"/>
            <w:r w:rsidRPr="008B3AD3">
              <w:rPr>
                <w:sz w:val="22"/>
                <w:szCs w:val="22"/>
              </w:rPr>
              <w:t xml:space="preserve"> </w:t>
            </w:r>
            <w:proofErr w:type="spellStart"/>
            <w:r w:rsidRPr="008B3AD3">
              <w:rPr>
                <w:sz w:val="22"/>
                <w:szCs w:val="22"/>
              </w:rPr>
              <w:t>vejrtrækning</w:t>
            </w:r>
            <w:proofErr w:type="spellEnd"/>
            <w:r w:rsidRPr="008B3AD3">
              <w:rPr>
                <w:sz w:val="22"/>
                <w:szCs w:val="22"/>
              </w:rPr>
              <w:t xml:space="preserve"> </w:t>
            </w:r>
            <w:proofErr w:type="spellStart"/>
            <w:r w:rsidRPr="008B3AD3">
              <w:rPr>
                <w:sz w:val="22"/>
                <w:szCs w:val="22"/>
              </w:rPr>
              <w:t>påbegyndes</w:t>
            </w:r>
            <w:proofErr w:type="spellEnd"/>
            <w:r w:rsidRPr="008B3AD3">
              <w:rPr>
                <w:sz w:val="22"/>
                <w:szCs w:val="22"/>
              </w:rPr>
              <w:t xml:space="preserve"> </w:t>
            </w:r>
            <w:proofErr w:type="spellStart"/>
            <w:r w:rsidRPr="008B3AD3">
              <w:rPr>
                <w:sz w:val="22"/>
                <w:szCs w:val="22"/>
              </w:rPr>
              <w:t>kunstigt</w:t>
            </w:r>
            <w:proofErr w:type="spellEnd"/>
            <w:r w:rsidRPr="008B3AD3">
              <w:rPr>
                <w:sz w:val="22"/>
                <w:szCs w:val="22"/>
              </w:rPr>
              <w:t xml:space="preserve"> </w:t>
            </w:r>
            <w:proofErr w:type="spellStart"/>
            <w:r w:rsidRPr="008B3AD3">
              <w:rPr>
                <w:sz w:val="22"/>
                <w:szCs w:val="22"/>
              </w:rPr>
              <w:t>åndedræt</w:t>
            </w:r>
            <w:proofErr w:type="spellEnd"/>
            <w:r w:rsidRPr="008B3AD3">
              <w:rPr>
                <w:sz w:val="22"/>
                <w:szCs w:val="22"/>
              </w:rPr>
              <w:t>.</w:t>
            </w:r>
          </w:p>
          <w:p w14:paraId="17591639" w14:textId="77777777" w:rsidR="007A1ACE" w:rsidRPr="008B3AD3" w:rsidRDefault="007A1ACE">
            <w:pPr>
              <w:widowControl w:val="0"/>
              <w:spacing w:line="240" w:lineRule="auto"/>
              <w:rPr>
                <w:color w:val="000000" w:themeColor="text1"/>
              </w:rPr>
            </w:pPr>
          </w:p>
        </w:tc>
      </w:tr>
      <w:tr w:rsidR="007A1ACE" w:rsidRPr="008B3AD3" w14:paraId="18768905" w14:textId="77777777">
        <w:tc>
          <w:tcPr>
            <w:tcW w:w="4513" w:type="dxa"/>
            <w:shd w:val="clear" w:color="auto" w:fill="auto"/>
            <w:tcMar>
              <w:top w:w="100" w:type="dxa"/>
              <w:left w:w="100" w:type="dxa"/>
              <w:bottom w:w="100" w:type="dxa"/>
              <w:right w:w="100" w:type="dxa"/>
            </w:tcMar>
          </w:tcPr>
          <w:p w14:paraId="1CC54D89" w14:textId="4AA5CA3B" w:rsidR="007A1ACE" w:rsidRPr="008B3AD3" w:rsidRDefault="00E446E2">
            <w:pPr>
              <w:widowControl w:val="0"/>
              <w:spacing w:line="240" w:lineRule="auto"/>
              <w:rPr>
                <w:color w:val="000000" w:themeColor="text1"/>
              </w:rPr>
            </w:pPr>
            <w:r w:rsidRPr="008B3AD3">
              <w:rPr>
                <w:color w:val="000000" w:themeColor="text1"/>
              </w:rPr>
              <w:t>Efter hudkontakt</w:t>
            </w:r>
          </w:p>
        </w:tc>
        <w:tc>
          <w:tcPr>
            <w:tcW w:w="4513" w:type="dxa"/>
            <w:shd w:val="clear" w:color="auto" w:fill="auto"/>
            <w:tcMar>
              <w:top w:w="100" w:type="dxa"/>
              <w:left w:w="100" w:type="dxa"/>
              <w:bottom w:w="100" w:type="dxa"/>
              <w:right w:w="100" w:type="dxa"/>
            </w:tcMar>
          </w:tcPr>
          <w:p w14:paraId="5E9E477C" w14:textId="77777777" w:rsidR="008B3AD3" w:rsidRPr="002D1333" w:rsidRDefault="008B3AD3" w:rsidP="008B3AD3">
            <w:pPr>
              <w:pStyle w:val="Brdtekst"/>
              <w:spacing w:before="15"/>
              <w:rPr>
                <w:sz w:val="22"/>
                <w:szCs w:val="22"/>
                <w:lang w:val="da-DK"/>
              </w:rPr>
            </w:pPr>
            <w:r w:rsidRPr="002D1333">
              <w:rPr>
                <w:sz w:val="22"/>
                <w:szCs w:val="22"/>
                <w:lang w:val="da-DK"/>
              </w:rPr>
              <w:t xml:space="preserve">Fjern straks snavset og/eller gennemblødt tøj. Vask med vand og sæbe, og skyl efter med vand. </w:t>
            </w:r>
          </w:p>
          <w:p w14:paraId="583C32D2" w14:textId="77777777" w:rsidR="007A1ACE" w:rsidRPr="008B3AD3" w:rsidRDefault="007A1ACE">
            <w:pPr>
              <w:widowControl w:val="0"/>
              <w:spacing w:line="240" w:lineRule="auto"/>
              <w:rPr>
                <w:color w:val="000000" w:themeColor="text1"/>
              </w:rPr>
            </w:pPr>
          </w:p>
        </w:tc>
      </w:tr>
      <w:tr w:rsidR="007A1ACE" w:rsidRPr="008B3AD3" w14:paraId="73F0531E" w14:textId="77777777">
        <w:tc>
          <w:tcPr>
            <w:tcW w:w="4513" w:type="dxa"/>
            <w:shd w:val="clear" w:color="auto" w:fill="auto"/>
            <w:tcMar>
              <w:top w:w="100" w:type="dxa"/>
              <w:left w:w="100" w:type="dxa"/>
              <w:bottom w:w="100" w:type="dxa"/>
              <w:right w:w="100" w:type="dxa"/>
            </w:tcMar>
          </w:tcPr>
          <w:p w14:paraId="1673396B" w14:textId="554C0C3A" w:rsidR="007A1ACE" w:rsidRPr="008B3AD3" w:rsidRDefault="00E446E2">
            <w:pPr>
              <w:widowControl w:val="0"/>
              <w:spacing w:line="240" w:lineRule="auto"/>
              <w:rPr>
                <w:color w:val="000000" w:themeColor="text1"/>
              </w:rPr>
            </w:pPr>
            <w:r w:rsidRPr="008B3AD3">
              <w:rPr>
                <w:color w:val="000000" w:themeColor="text1"/>
              </w:rPr>
              <w:t>Efter øjenkontakt</w:t>
            </w:r>
          </w:p>
        </w:tc>
        <w:tc>
          <w:tcPr>
            <w:tcW w:w="4513" w:type="dxa"/>
            <w:shd w:val="clear" w:color="auto" w:fill="auto"/>
            <w:tcMar>
              <w:top w:w="100" w:type="dxa"/>
              <w:left w:w="100" w:type="dxa"/>
              <w:bottom w:w="100" w:type="dxa"/>
              <w:right w:w="100" w:type="dxa"/>
            </w:tcMar>
          </w:tcPr>
          <w:p w14:paraId="5D6E84FA" w14:textId="01F1CF4D" w:rsidR="007A1ACE" w:rsidRPr="008B3AD3" w:rsidRDefault="008B3AD3" w:rsidP="008B3AD3">
            <w:pPr>
              <w:pStyle w:val="Brdtekst"/>
              <w:spacing w:before="15"/>
              <w:ind w:right="487"/>
              <w:rPr>
                <w:sz w:val="22"/>
                <w:szCs w:val="22"/>
              </w:rPr>
            </w:pPr>
            <w:r w:rsidRPr="002D1333">
              <w:rPr>
                <w:sz w:val="22"/>
                <w:szCs w:val="22"/>
                <w:lang w:val="da-DK"/>
              </w:rPr>
              <w:t xml:space="preserve">I tilfælde af kontakt med øjnene, skylles straks med rigeligt rindende vand i 10-15 min. med åbent øjenlåg og kontakt derefter lægehjælp. </w:t>
            </w:r>
            <w:proofErr w:type="spellStart"/>
            <w:r w:rsidRPr="008B3AD3">
              <w:rPr>
                <w:sz w:val="22"/>
                <w:szCs w:val="22"/>
              </w:rPr>
              <w:t>Fjern</w:t>
            </w:r>
            <w:proofErr w:type="spellEnd"/>
            <w:r w:rsidRPr="008B3AD3">
              <w:rPr>
                <w:sz w:val="22"/>
                <w:szCs w:val="22"/>
              </w:rPr>
              <w:t xml:space="preserve"> </w:t>
            </w:r>
            <w:proofErr w:type="spellStart"/>
            <w:r w:rsidRPr="008B3AD3">
              <w:rPr>
                <w:sz w:val="22"/>
                <w:szCs w:val="22"/>
              </w:rPr>
              <w:t>eventuelt</w:t>
            </w:r>
            <w:proofErr w:type="spellEnd"/>
            <w:r w:rsidRPr="008B3AD3">
              <w:rPr>
                <w:sz w:val="22"/>
                <w:szCs w:val="22"/>
              </w:rPr>
              <w:t xml:space="preserve"> </w:t>
            </w:r>
            <w:proofErr w:type="spellStart"/>
            <w:r w:rsidRPr="008B3AD3">
              <w:rPr>
                <w:sz w:val="22"/>
                <w:szCs w:val="22"/>
              </w:rPr>
              <w:t>kontaktlinser</w:t>
            </w:r>
            <w:proofErr w:type="spellEnd"/>
            <w:r w:rsidRPr="008B3AD3">
              <w:rPr>
                <w:sz w:val="22"/>
                <w:szCs w:val="22"/>
              </w:rPr>
              <w:t xml:space="preserve">, </w:t>
            </w:r>
            <w:proofErr w:type="spellStart"/>
            <w:r w:rsidRPr="008B3AD3">
              <w:rPr>
                <w:sz w:val="22"/>
                <w:szCs w:val="22"/>
              </w:rPr>
              <w:t>hvis</w:t>
            </w:r>
            <w:proofErr w:type="spellEnd"/>
            <w:r w:rsidRPr="008B3AD3">
              <w:rPr>
                <w:sz w:val="22"/>
                <w:szCs w:val="22"/>
              </w:rPr>
              <w:t xml:space="preserve"> det </w:t>
            </w:r>
            <w:proofErr w:type="spellStart"/>
            <w:r w:rsidRPr="008B3AD3">
              <w:rPr>
                <w:sz w:val="22"/>
                <w:szCs w:val="22"/>
              </w:rPr>
              <w:t>er</w:t>
            </w:r>
            <w:proofErr w:type="spellEnd"/>
            <w:r w:rsidRPr="008B3AD3">
              <w:rPr>
                <w:sz w:val="22"/>
                <w:szCs w:val="22"/>
              </w:rPr>
              <w:t xml:space="preserve"> </w:t>
            </w:r>
            <w:proofErr w:type="spellStart"/>
            <w:r w:rsidRPr="008B3AD3">
              <w:rPr>
                <w:sz w:val="22"/>
                <w:szCs w:val="22"/>
              </w:rPr>
              <w:t>muligt</w:t>
            </w:r>
            <w:proofErr w:type="spellEnd"/>
            <w:r w:rsidRPr="008B3AD3">
              <w:rPr>
                <w:sz w:val="22"/>
                <w:szCs w:val="22"/>
              </w:rPr>
              <w:t xml:space="preserve">. </w:t>
            </w:r>
            <w:proofErr w:type="spellStart"/>
            <w:r w:rsidRPr="008B3AD3">
              <w:rPr>
                <w:sz w:val="22"/>
                <w:szCs w:val="22"/>
              </w:rPr>
              <w:t>Fortsæt</w:t>
            </w:r>
            <w:proofErr w:type="spellEnd"/>
            <w:r w:rsidRPr="008B3AD3">
              <w:rPr>
                <w:sz w:val="22"/>
                <w:szCs w:val="22"/>
              </w:rPr>
              <w:t xml:space="preserve"> </w:t>
            </w:r>
            <w:proofErr w:type="spellStart"/>
            <w:r w:rsidRPr="008B3AD3">
              <w:rPr>
                <w:sz w:val="22"/>
                <w:szCs w:val="22"/>
              </w:rPr>
              <w:t>skylning</w:t>
            </w:r>
            <w:proofErr w:type="spellEnd"/>
            <w:r w:rsidRPr="008B3AD3">
              <w:rPr>
                <w:sz w:val="22"/>
                <w:szCs w:val="22"/>
              </w:rPr>
              <w:t>.</w:t>
            </w:r>
          </w:p>
        </w:tc>
      </w:tr>
      <w:tr w:rsidR="00E446E2" w:rsidRPr="008B3AD3" w14:paraId="7CF8A39A" w14:textId="77777777">
        <w:tc>
          <w:tcPr>
            <w:tcW w:w="4513" w:type="dxa"/>
            <w:shd w:val="clear" w:color="auto" w:fill="auto"/>
            <w:tcMar>
              <w:top w:w="100" w:type="dxa"/>
              <w:left w:w="100" w:type="dxa"/>
              <w:bottom w:w="100" w:type="dxa"/>
              <w:right w:w="100" w:type="dxa"/>
            </w:tcMar>
          </w:tcPr>
          <w:p w14:paraId="6464D8E8" w14:textId="6FA7C9E2" w:rsidR="00E446E2" w:rsidRPr="008B3AD3" w:rsidRDefault="00E446E2">
            <w:pPr>
              <w:widowControl w:val="0"/>
              <w:spacing w:line="240" w:lineRule="auto"/>
              <w:rPr>
                <w:color w:val="000000" w:themeColor="text1"/>
              </w:rPr>
            </w:pPr>
            <w:r w:rsidRPr="008B3AD3">
              <w:rPr>
                <w:color w:val="000000" w:themeColor="text1"/>
              </w:rPr>
              <w:t>Efter indtagelse</w:t>
            </w:r>
          </w:p>
        </w:tc>
        <w:tc>
          <w:tcPr>
            <w:tcW w:w="4513" w:type="dxa"/>
            <w:shd w:val="clear" w:color="auto" w:fill="auto"/>
            <w:tcMar>
              <w:top w:w="100" w:type="dxa"/>
              <w:left w:w="100" w:type="dxa"/>
              <w:bottom w:w="100" w:type="dxa"/>
              <w:right w:w="100" w:type="dxa"/>
            </w:tcMar>
          </w:tcPr>
          <w:p w14:paraId="073BD964" w14:textId="77777777" w:rsidR="008B3AD3" w:rsidRPr="002D1333" w:rsidRDefault="008B3AD3" w:rsidP="008B3AD3">
            <w:pPr>
              <w:pStyle w:val="Brdtekst"/>
              <w:spacing w:before="15"/>
              <w:rPr>
                <w:sz w:val="22"/>
                <w:szCs w:val="22"/>
                <w:lang w:val="da-DK"/>
              </w:rPr>
            </w:pPr>
            <w:r w:rsidRPr="002D1333">
              <w:rPr>
                <w:sz w:val="22"/>
                <w:szCs w:val="22"/>
                <w:lang w:val="da-DK"/>
              </w:rPr>
              <w:t>Søg straks lægehjælp. Fremkald IKKE opkastning.</w:t>
            </w:r>
          </w:p>
          <w:p w14:paraId="0BE2202A" w14:textId="77777777" w:rsidR="00E446E2" w:rsidRPr="008B3AD3" w:rsidRDefault="00E446E2">
            <w:pPr>
              <w:widowControl w:val="0"/>
              <w:spacing w:line="240" w:lineRule="auto"/>
              <w:rPr>
                <w:color w:val="000000" w:themeColor="text1"/>
              </w:rPr>
            </w:pPr>
          </w:p>
        </w:tc>
      </w:tr>
      <w:tr w:rsidR="00E446E2" w:rsidRPr="008B3AD3" w14:paraId="29244640" w14:textId="77777777">
        <w:tc>
          <w:tcPr>
            <w:tcW w:w="4513" w:type="dxa"/>
            <w:shd w:val="clear" w:color="auto" w:fill="auto"/>
            <w:tcMar>
              <w:top w:w="100" w:type="dxa"/>
              <w:left w:w="100" w:type="dxa"/>
              <w:bottom w:w="100" w:type="dxa"/>
              <w:right w:w="100" w:type="dxa"/>
            </w:tcMar>
          </w:tcPr>
          <w:p w14:paraId="7E627252" w14:textId="12F8CBA1" w:rsidR="00E446E2" w:rsidRPr="008B3AD3" w:rsidRDefault="00E446E2">
            <w:pPr>
              <w:widowControl w:val="0"/>
              <w:spacing w:line="240" w:lineRule="auto"/>
              <w:rPr>
                <w:color w:val="000000" w:themeColor="text1"/>
              </w:rPr>
            </w:pPr>
            <w:r w:rsidRPr="008B3AD3">
              <w:rPr>
                <w:color w:val="000000" w:themeColor="text1"/>
              </w:rPr>
              <w:t>Selvbeskyttelse af førstehjælperen</w:t>
            </w:r>
          </w:p>
        </w:tc>
        <w:tc>
          <w:tcPr>
            <w:tcW w:w="4513" w:type="dxa"/>
            <w:shd w:val="clear" w:color="auto" w:fill="auto"/>
            <w:tcMar>
              <w:top w:w="100" w:type="dxa"/>
              <w:left w:w="100" w:type="dxa"/>
              <w:bottom w:w="100" w:type="dxa"/>
              <w:right w:w="100" w:type="dxa"/>
            </w:tcMar>
          </w:tcPr>
          <w:p w14:paraId="53331258" w14:textId="77777777" w:rsidR="008B3AD3" w:rsidRPr="008B3AD3" w:rsidRDefault="008B3AD3" w:rsidP="008B3AD3">
            <w:pPr>
              <w:pStyle w:val="Brdtekst"/>
              <w:spacing w:before="13"/>
              <w:rPr>
                <w:color w:val="000000" w:themeColor="text1"/>
                <w:sz w:val="22"/>
                <w:szCs w:val="22"/>
              </w:rPr>
            </w:pPr>
            <w:proofErr w:type="spellStart"/>
            <w:r w:rsidRPr="008B3AD3">
              <w:rPr>
                <w:color w:val="000000" w:themeColor="text1"/>
                <w:sz w:val="22"/>
                <w:szCs w:val="22"/>
              </w:rPr>
              <w:t>Førstehjælper</w:t>
            </w:r>
            <w:proofErr w:type="spellEnd"/>
            <w:r w:rsidRPr="008B3AD3">
              <w:rPr>
                <w:color w:val="000000" w:themeColor="text1"/>
                <w:sz w:val="22"/>
                <w:szCs w:val="22"/>
              </w:rPr>
              <w:t xml:space="preserve">: Pas </w:t>
            </w:r>
            <w:proofErr w:type="spellStart"/>
            <w:r w:rsidRPr="008B3AD3">
              <w:rPr>
                <w:color w:val="000000" w:themeColor="text1"/>
                <w:sz w:val="22"/>
                <w:szCs w:val="22"/>
              </w:rPr>
              <w:t>på</w:t>
            </w:r>
            <w:proofErr w:type="spellEnd"/>
            <w:r w:rsidRPr="008B3AD3">
              <w:rPr>
                <w:color w:val="000000" w:themeColor="text1"/>
                <w:sz w:val="22"/>
                <w:szCs w:val="22"/>
              </w:rPr>
              <w:t xml:space="preserve"> </w:t>
            </w:r>
            <w:proofErr w:type="spellStart"/>
            <w:r w:rsidRPr="008B3AD3">
              <w:rPr>
                <w:color w:val="000000" w:themeColor="text1"/>
                <w:sz w:val="22"/>
                <w:szCs w:val="22"/>
              </w:rPr>
              <w:t>selvbeskyttelse</w:t>
            </w:r>
            <w:proofErr w:type="spellEnd"/>
            <w:r w:rsidRPr="008B3AD3">
              <w:rPr>
                <w:color w:val="000000" w:themeColor="text1"/>
                <w:sz w:val="22"/>
                <w:szCs w:val="22"/>
              </w:rPr>
              <w:t>!</w:t>
            </w:r>
          </w:p>
          <w:p w14:paraId="21C8A30F" w14:textId="77777777" w:rsidR="00E446E2" w:rsidRPr="008B3AD3" w:rsidRDefault="00E446E2">
            <w:pPr>
              <w:widowControl w:val="0"/>
              <w:spacing w:line="240" w:lineRule="auto"/>
              <w:rPr>
                <w:color w:val="000000" w:themeColor="text1"/>
              </w:rPr>
            </w:pPr>
          </w:p>
        </w:tc>
      </w:tr>
    </w:tbl>
    <w:p w14:paraId="65B1A01B" w14:textId="77777777" w:rsidR="007A1ACE" w:rsidRPr="008B3AD3" w:rsidRDefault="007A1ACE">
      <w:pPr>
        <w:rPr>
          <w:b/>
          <w:color w:val="000000" w:themeColor="text1"/>
          <w:sz w:val="20"/>
          <w:szCs w:val="20"/>
        </w:rPr>
      </w:pPr>
    </w:p>
    <w:p w14:paraId="6A580F89" w14:textId="107FA7CA" w:rsidR="007A1ACE" w:rsidRPr="00EE4C57" w:rsidRDefault="00A33FDB">
      <w:pPr>
        <w:rPr>
          <w:b/>
          <w:color w:val="000000" w:themeColor="text1"/>
        </w:rPr>
      </w:pPr>
      <w:r w:rsidRPr="00EE4C57">
        <w:rPr>
          <w:b/>
          <w:color w:val="000000" w:themeColor="text1"/>
        </w:rPr>
        <w:t>4.2 Vigtigste symptomer og virkninger</w:t>
      </w:r>
      <w:r w:rsidR="00703994" w:rsidRPr="00EE4C57">
        <w:rPr>
          <w:b/>
          <w:color w:val="000000" w:themeColor="text1"/>
        </w:rPr>
        <w:t>, både akut</w:t>
      </w:r>
      <w:r w:rsidRPr="00EE4C57">
        <w:rPr>
          <w:b/>
          <w:color w:val="000000" w:themeColor="text1"/>
        </w:rPr>
        <w:t>te</w:t>
      </w:r>
      <w:r w:rsidR="00703994" w:rsidRPr="00EE4C57">
        <w:rPr>
          <w:b/>
          <w:color w:val="000000" w:themeColor="text1"/>
        </w:rPr>
        <w:t xml:space="preserve"> og forsinke</w:t>
      </w:r>
      <w:r w:rsidRPr="00EE4C57">
        <w:rPr>
          <w:b/>
          <w:color w:val="000000" w:themeColor="text1"/>
        </w:rPr>
        <w:t>de</w:t>
      </w:r>
    </w:p>
    <w:p w14:paraId="6953A650" w14:textId="49203DED" w:rsidR="008B3AD3" w:rsidRPr="00EE4C57" w:rsidRDefault="008B3AD3">
      <w:pPr>
        <w:rPr>
          <w:color w:val="000000" w:themeColor="text1"/>
        </w:rPr>
      </w:pPr>
      <w:r w:rsidRPr="00EE4C57">
        <w:rPr>
          <w:color w:val="000000" w:themeColor="text1"/>
        </w:rPr>
        <w:t>Der er ingen information tilgængelig</w:t>
      </w:r>
    </w:p>
    <w:p w14:paraId="5F25C1ED" w14:textId="77777777" w:rsidR="007A1ACE" w:rsidRPr="008B3AD3" w:rsidRDefault="007A1ACE">
      <w:pPr>
        <w:rPr>
          <w:b/>
          <w:color w:val="000000" w:themeColor="text1"/>
          <w:sz w:val="20"/>
          <w:szCs w:val="20"/>
        </w:rPr>
      </w:pPr>
    </w:p>
    <w:p w14:paraId="468D9756" w14:textId="31AEF949" w:rsidR="007A1ACE" w:rsidRPr="00EE4C57" w:rsidRDefault="00A33FDB">
      <w:pPr>
        <w:rPr>
          <w:b/>
          <w:color w:val="000000" w:themeColor="text1"/>
        </w:rPr>
      </w:pPr>
      <w:r w:rsidRPr="00EE4C57">
        <w:rPr>
          <w:b/>
          <w:color w:val="000000" w:themeColor="text1"/>
        </w:rPr>
        <w:t>4.3 Angivelse af om øjeblikkelig lægehjælp og særlig behandling er nødvendig</w:t>
      </w:r>
    </w:p>
    <w:p w14:paraId="74F49864" w14:textId="668738B9" w:rsidR="008B3AD3" w:rsidRPr="00EE4C57" w:rsidRDefault="008B3AD3">
      <w:pPr>
        <w:rPr>
          <w:color w:val="000000" w:themeColor="text1"/>
        </w:rPr>
      </w:pPr>
      <w:r w:rsidRPr="00EE4C57">
        <w:rPr>
          <w:color w:val="000000" w:themeColor="text1"/>
        </w:rPr>
        <w:t>Ingen</w:t>
      </w:r>
    </w:p>
    <w:p w14:paraId="59EF8439" w14:textId="77777777" w:rsidR="007A1ACE" w:rsidRPr="008B3AD3" w:rsidRDefault="00703994">
      <w:pPr>
        <w:pStyle w:val="Overskrift3"/>
        <w:spacing w:after="20"/>
        <w:rPr>
          <w:color w:val="000000" w:themeColor="text1"/>
        </w:rPr>
      </w:pPr>
      <w:bookmarkStart w:id="5" w:name="_a8p9n1dos3vq" w:colFirst="0" w:colLast="0"/>
      <w:bookmarkEnd w:id="5"/>
      <w:r w:rsidRPr="008B3AD3">
        <w:rPr>
          <w:color w:val="000000" w:themeColor="text1"/>
        </w:rPr>
        <w:t>5. Brandbekæmpelse</w:t>
      </w:r>
    </w:p>
    <w:p w14:paraId="506FA225" w14:textId="11CD5C41" w:rsidR="00A33FDB" w:rsidRPr="008B3AD3" w:rsidRDefault="00A33FDB" w:rsidP="00A33FDB">
      <w:pPr>
        <w:rPr>
          <w:b/>
          <w:color w:val="000000" w:themeColor="text1"/>
        </w:rPr>
      </w:pPr>
      <w:r w:rsidRPr="008B3AD3">
        <w:rPr>
          <w:b/>
          <w:color w:val="000000" w:themeColor="text1"/>
        </w:rPr>
        <w:t>5.1 Slukningsmidler</w:t>
      </w:r>
    </w:p>
    <w:tbl>
      <w:tblPr>
        <w:tblStyle w:val="a9"/>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A1ACE" w:rsidRPr="008B3AD3" w14:paraId="24E9940C" w14:textId="77777777">
        <w:tc>
          <w:tcPr>
            <w:tcW w:w="4513" w:type="dxa"/>
            <w:shd w:val="clear" w:color="auto" w:fill="auto"/>
            <w:tcMar>
              <w:top w:w="100" w:type="dxa"/>
              <w:left w:w="100" w:type="dxa"/>
              <w:bottom w:w="100" w:type="dxa"/>
              <w:right w:w="100" w:type="dxa"/>
            </w:tcMar>
          </w:tcPr>
          <w:p w14:paraId="54B054F3" w14:textId="0E58D154" w:rsidR="007A1ACE" w:rsidRPr="008B3AD3" w:rsidRDefault="00A33FDB" w:rsidP="00A33FDB">
            <w:pPr>
              <w:widowControl w:val="0"/>
              <w:spacing w:line="240" w:lineRule="auto"/>
              <w:rPr>
                <w:color w:val="000000" w:themeColor="text1"/>
              </w:rPr>
            </w:pPr>
            <w:r w:rsidRPr="008B3AD3">
              <w:rPr>
                <w:color w:val="000000" w:themeColor="text1"/>
              </w:rPr>
              <w:t>Egnede slukningsmidler</w:t>
            </w:r>
          </w:p>
        </w:tc>
        <w:tc>
          <w:tcPr>
            <w:tcW w:w="4513" w:type="dxa"/>
            <w:shd w:val="clear" w:color="auto" w:fill="auto"/>
            <w:tcMar>
              <w:top w:w="100" w:type="dxa"/>
              <w:left w:w="100" w:type="dxa"/>
              <w:bottom w:w="100" w:type="dxa"/>
              <w:right w:w="100" w:type="dxa"/>
            </w:tcMar>
          </w:tcPr>
          <w:p w14:paraId="20A73D68" w14:textId="77777777" w:rsidR="008B3AD3" w:rsidRPr="002D1333" w:rsidRDefault="008B3AD3" w:rsidP="008B3AD3">
            <w:pPr>
              <w:pStyle w:val="Brdtekst"/>
              <w:spacing w:before="15"/>
              <w:rPr>
                <w:sz w:val="22"/>
                <w:szCs w:val="22"/>
                <w:lang w:val="da-DK"/>
              </w:rPr>
            </w:pPr>
            <w:r w:rsidRPr="002D1333">
              <w:rPr>
                <w:sz w:val="22"/>
                <w:szCs w:val="22"/>
                <w:lang w:val="da-DK"/>
              </w:rPr>
              <w:t>Kuldioxid (CO2), pulver, alkoholresistent skum og vandtåge</w:t>
            </w:r>
          </w:p>
          <w:p w14:paraId="0BB7CABE" w14:textId="77777777" w:rsidR="007A1ACE" w:rsidRPr="008B3AD3" w:rsidRDefault="007A1ACE">
            <w:pPr>
              <w:widowControl w:val="0"/>
              <w:spacing w:line="240" w:lineRule="auto"/>
              <w:rPr>
                <w:color w:val="000000" w:themeColor="text1"/>
              </w:rPr>
            </w:pPr>
          </w:p>
        </w:tc>
      </w:tr>
      <w:tr w:rsidR="007A1ACE" w:rsidRPr="008B3AD3" w14:paraId="6DA0331A" w14:textId="77777777">
        <w:tc>
          <w:tcPr>
            <w:tcW w:w="4513" w:type="dxa"/>
            <w:shd w:val="clear" w:color="auto" w:fill="auto"/>
            <w:tcMar>
              <w:top w:w="100" w:type="dxa"/>
              <w:left w:w="100" w:type="dxa"/>
              <w:bottom w:w="100" w:type="dxa"/>
              <w:right w:w="100" w:type="dxa"/>
            </w:tcMar>
          </w:tcPr>
          <w:p w14:paraId="2FE14C9A" w14:textId="7ACE2E18" w:rsidR="007A1ACE" w:rsidRPr="008B3AD3" w:rsidRDefault="00A33FDB">
            <w:pPr>
              <w:widowControl w:val="0"/>
              <w:spacing w:line="240" w:lineRule="auto"/>
              <w:rPr>
                <w:color w:val="000000" w:themeColor="text1"/>
              </w:rPr>
            </w:pPr>
            <w:r w:rsidRPr="008B3AD3">
              <w:rPr>
                <w:color w:val="000000" w:themeColor="text1"/>
              </w:rPr>
              <w:lastRenderedPageBreak/>
              <w:t>Uegnede slukningsmidler</w:t>
            </w:r>
          </w:p>
        </w:tc>
        <w:tc>
          <w:tcPr>
            <w:tcW w:w="4513" w:type="dxa"/>
            <w:shd w:val="clear" w:color="auto" w:fill="auto"/>
            <w:tcMar>
              <w:top w:w="100" w:type="dxa"/>
              <w:left w:w="100" w:type="dxa"/>
              <w:bottom w:w="100" w:type="dxa"/>
              <w:right w:w="100" w:type="dxa"/>
            </w:tcMar>
          </w:tcPr>
          <w:p w14:paraId="465A1656" w14:textId="77777777" w:rsidR="008B3AD3" w:rsidRPr="008B3AD3" w:rsidRDefault="008B3AD3" w:rsidP="008B3AD3">
            <w:pPr>
              <w:pStyle w:val="Brdtekst"/>
              <w:spacing w:before="15"/>
              <w:rPr>
                <w:color w:val="000000" w:themeColor="text1"/>
                <w:sz w:val="22"/>
                <w:szCs w:val="22"/>
              </w:rPr>
            </w:pPr>
            <w:r w:rsidRPr="008B3AD3">
              <w:rPr>
                <w:color w:val="000000" w:themeColor="text1"/>
                <w:sz w:val="22"/>
                <w:szCs w:val="22"/>
              </w:rPr>
              <w:t>Waterjet/</w:t>
            </w:r>
            <w:proofErr w:type="spellStart"/>
            <w:r w:rsidRPr="008B3AD3">
              <w:rPr>
                <w:color w:val="000000" w:themeColor="text1"/>
                <w:sz w:val="22"/>
                <w:szCs w:val="22"/>
              </w:rPr>
              <w:t>vandstråle</w:t>
            </w:r>
            <w:proofErr w:type="spellEnd"/>
          </w:p>
          <w:p w14:paraId="71448B48" w14:textId="77777777" w:rsidR="007A1ACE" w:rsidRPr="008B3AD3" w:rsidRDefault="007A1ACE">
            <w:pPr>
              <w:widowControl w:val="0"/>
              <w:spacing w:line="240" w:lineRule="auto"/>
              <w:rPr>
                <w:color w:val="000000" w:themeColor="text1"/>
              </w:rPr>
            </w:pPr>
          </w:p>
        </w:tc>
      </w:tr>
    </w:tbl>
    <w:p w14:paraId="11D482A7" w14:textId="77777777" w:rsidR="00A33FDB" w:rsidRPr="008B3AD3" w:rsidRDefault="00A33FDB" w:rsidP="00A33FDB">
      <w:pPr>
        <w:rPr>
          <w:b/>
          <w:color w:val="000000" w:themeColor="text1"/>
        </w:rPr>
      </w:pPr>
    </w:p>
    <w:p w14:paraId="0FC2161F" w14:textId="71FDAF35" w:rsidR="00A33FDB" w:rsidRPr="008B3AD3" w:rsidRDefault="00A33FDB" w:rsidP="00A33FDB">
      <w:pPr>
        <w:rPr>
          <w:b/>
          <w:color w:val="000000" w:themeColor="text1"/>
        </w:rPr>
      </w:pPr>
      <w:r w:rsidRPr="008B3AD3">
        <w:rPr>
          <w:b/>
          <w:color w:val="000000" w:themeColor="text1"/>
        </w:rPr>
        <w:t>5.2 Særlige farer i forbindelse med stoffet eller blandingen</w:t>
      </w:r>
    </w:p>
    <w:tbl>
      <w:tblPr>
        <w:tblStyle w:val="a9"/>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33FDB" w:rsidRPr="008B3AD3" w14:paraId="238E3E4F" w14:textId="77777777" w:rsidTr="002D1333">
        <w:tc>
          <w:tcPr>
            <w:tcW w:w="4513" w:type="dxa"/>
            <w:shd w:val="clear" w:color="auto" w:fill="auto"/>
            <w:tcMar>
              <w:top w:w="100" w:type="dxa"/>
              <w:left w:w="100" w:type="dxa"/>
              <w:bottom w:w="100" w:type="dxa"/>
              <w:right w:w="100" w:type="dxa"/>
            </w:tcMar>
          </w:tcPr>
          <w:p w14:paraId="20BA33B6" w14:textId="0ED58CF3" w:rsidR="00A33FDB" w:rsidRPr="008B3AD3" w:rsidRDefault="00A33FDB" w:rsidP="002D1333">
            <w:pPr>
              <w:widowControl w:val="0"/>
              <w:spacing w:line="240" w:lineRule="auto"/>
              <w:rPr>
                <w:color w:val="000000" w:themeColor="text1"/>
              </w:rPr>
            </w:pPr>
            <w:r w:rsidRPr="008B3AD3">
              <w:rPr>
                <w:color w:val="000000" w:themeColor="text1"/>
              </w:rPr>
              <w:t>Farlige forbrændingsprodukter</w:t>
            </w:r>
          </w:p>
        </w:tc>
        <w:tc>
          <w:tcPr>
            <w:tcW w:w="4513" w:type="dxa"/>
            <w:shd w:val="clear" w:color="auto" w:fill="auto"/>
            <w:tcMar>
              <w:top w:w="100" w:type="dxa"/>
              <w:left w:w="100" w:type="dxa"/>
              <w:bottom w:w="100" w:type="dxa"/>
              <w:right w:w="100" w:type="dxa"/>
            </w:tcMar>
          </w:tcPr>
          <w:p w14:paraId="6FE6957C" w14:textId="77777777" w:rsidR="008B3AD3" w:rsidRPr="002D1333" w:rsidRDefault="008B3AD3" w:rsidP="008B3AD3">
            <w:pPr>
              <w:pStyle w:val="Brdtekst"/>
              <w:rPr>
                <w:sz w:val="22"/>
                <w:szCs w:val="22"/>
                <w:lang w:val="da-DK"/>
              </w:rPr>
            </w:pPr>
            <w:r w:rsidRPr="002D1333">
              <w:rPr>
                <w:sz w:val="22"/>
                <w:szCs w:val="22"/>
                <w:lang w:val="da-DK"/>
              </w:rPr>
              <w:t>Ved opvarmning eller i tilfælde af brand kan produktet muligvis danne giftige gasser.</w:t>
            </w:r>
          </w:p>
          <w:p w14:paraId="225EA28A" w14:textId="77777777" w:rsidR="00A33FDB" w:rsidRPr="008B3AD3" w:rsidRDefault="00A33FDB" w:rsidP="002D1333">
            <w:pPr>
              <w:widowControl w:val="0"/>
              <w:spacing w:line="240" w:lineRule="auto"/>
              <w:rPr>
                <w:color w:val="000000" w:themeColor="text1"/>
              </w:rPr>
            </w:pPr>
          </w:p>
        </w:tc>
      </w:tr>
    </w:tbl>
    <w:p w14:paraId="5B796483" w14:textId="77777777" w:rsidR="007A1ACE" w:rsidRPr="008B3AD3" w:rsidRDefault="007A1ACE">
      <w:pPr>
        <w:spacing w:after="20"/>
        <w:rPr>
          <w:color w:val="000000" w:themeColor="text1"/>
          <w:sz w:val="21"/>
          <w:szCs w:val="21"/>
        </w:rPr>
      </w:pPr>
    </w:p>
    <w:p w14:paraId="3DAC9418" w14:textId="77777777" w:rsidR="00A33FDB" w:rsidRPr="008B3AD3" w:rsidRDefault="00A33FDB">
      <w:pPr>
        <w:spacing w:after="20"/>
        <w:rPr>
          <w:color w:val="000000" w:themeColor="text1"/>
          <w:sz w:val="21"/>
          <w:szCs w:val="21"/>
        </w:rPr>
      </w:pPr>
    </w:p>
    <w:p w14:paraId="2016AFBC" w14:textId="1F836558" w:rsidR="00A33FDB" w:rsidRPr="008B3AD3" w:rsidRDefault="00A33FDB" w:rsidP="00A33FDB">
      <w:pPr>
        <w:rPr>
          <w:b/>
          <w:color w:val="000000" w:themeColor="text1"/>
        </w:rPr>
      </w:pPr>
      <w:r w:rsidRPr="008B3AD3">
        <w:rPr>
          <w:b/>
          <w:color w:val="000000" w:themeColor="text1"/>
        </w:rPr>
        <w:t>5.3 Anvisninger for brandmandskab</w:t>
      </w:r>
    </w:p>
    <w:p w14:paraId="68DC0571" w14:textId="77777777" w:rsidR="008B3AD3" w:rsidRPr="002D1333" w:rsidRDefault="008B3AD3" w:rsidP="008B3AD3">
      <w:pPr>
        <w:pStyle w:val="Brdtekst"/>
        <w:spacing w:before="14"/>
        <w:rPr>
          <w:sz w:val="22"/>
          <w:szCs w:val="22"/>
          <w:lang w:val="da-DK"/>
        </w:rPr>
      </w:pPr>
      <w:r w:rsidRPr="002D1333">
        <w:rPr>
          <w:sz w:val="22"/>
          <w:szCs w:val="22"/>
          <w:lang w:val="da-DK"/>
        </w:rPr>
        <w:t>Brug egnet åndedrætsværn</w:t>
      </w:r>
    </w:p>
    <w:p w14:paraId="78A2FED2" w14:textId="77777777" w:rsidR="00A33FDB" w:rsidRDefault="00A33FDB">
      <w:pPr>
        <w:spacing w:after="20"/>
        <w:rPr>
          <w:color w:val="000000" w:themeColor="text1"/>
          <w:sz w:val="21"/>
          <w:szCs w:val="21"/>
        </w:rPr>
      </w:pPr>
    </w:p>
    <w:p w14:paraId="6534D70B" w14:textId="03EDC41E" w:rsidR="008B3AD3" w:rsidRPr="00EE4C57" w:rsidRDefault="008B3AD3" w:rsidP="008B3AD3">
      <w:pPr>
        <w:rPr>
          <w:b/>
          <w:color w:val="000000" w:themeColor="text1"/>
        </w:rPr>
      </w:pPr>
      <w:r w:rsidRPr="00EE4C57">
        <w:rPr>
          <w:b/>
          <w:color w:val="000000" w:themeColor="text1"/>
        </w:rPr>
        <w:t>5.4 Yderligere oplysninger</w:t>
      </w:r>
    </w:p>
    <w:p w14:paraId="131A872F" w14:textId="77777777" w:rsidR="00EE4C57" w:rsidRPr="002D1333" w:rsidRDefault="00EE4C57" w:rsidP="00EE4C57">
      <w:pPr>
        <w:pStyle w:val="Brdtekst"/>
        <w:rPr>
          <w:sz w:val="22"/>
          <w:szCs w:val="22"/>
          <w:lang w:val="da-DK"/>
        </w:rPr>
      </w:pPr>
      <w:r w:rsidRPr="002D1333">
        <w:rPr>
          <w:sz w:val="22"/>
          <w:szCs w:val="22"/>
          <w:lang w:val="da-DK"/>
        </w:rPr>
        <w:t>Slukningsvand må ikke udledes i kloaksystemet. Udsatte beholder afkøles med vand.</w:t>
      </w:r>
    </w:p>
    <w:p w14:paraId="196D59CB" w14:textId="77777777" w:rsidR="00EE4C57" w:rsidRPr="008B3AD3" w:rsidRDefault="00EE4C57" w:rsidP="008B3AD3">
      <w:pPr>
        <w:rPr>
          <w:b/>
          <w:color w:val="000000" w:themeColor="text1"/>
        </w:rPr>
      </w:pPr>
    </w:p>
    <w:p w14:paraId="5B11CEE7" w14:textId="77777777" w:rsidR="007A1ACE" w:rsidRPr="008B3AD3" w:rsidRDefault="00703994">
      <w:pPr>
        <w:pStyle w:val="Overskrift3"/>
        <w:spacing w:after="20"/>
        <w:rPr>
          <w:color w:val="000000" w:themeColor="text1"/>
        </w:rPr>
      </w:pPr>
      <w:bookmarkStart w:id="6" w:name="_6yvfpkfawyqy" w:colFirst="0" w:colLast="0"/>
      <w:bookmarkEnd w:id="6"/>
      <w:r w:rsidRPr="008B3AD3">
        <w:rPr>
          <w:color w:val="000000" w:themeColor="text1"/>
        </w:rPr>
        <w:t>6. Forholdsregler overfor udslip ved uheld</w:t>
      </w:r>
    </w:p>
    <w:p w14:paraId="553B6189" w14:textId="6A639C62" w:rsidR="007A1ACE" w:rsidRPr="00EE4C57" w:rsidRDefault="00A33FDB">
      <w:pPr>
        <w:rPr>
          <w:color w:val="000000" w:themeColor="text1"/>
        </w:rPr>
      </w:pPr>
      <w:r w:rsidRPr="00EE4C57">
        <w:rPr>
          <w:b/>
          <w:color w:val="000000" w:themeColor="text1"/>
        </w:rPr>
        <w:t>6.1 Personlige sikkerhedsforanstaltninger</w:t>
      </w:r>
      <w:r w:rsidR="00703994" w:rsidRPr="00EE4C57">
        <w:rPr>
          <w:b/>
          <w:color w:val="000000" w:themeColor="text1"/>
        </w:rPr>
        <w:t xml:space="preserve">, </w:t>
      </w:r>
      <w:r w:rsidR="00156147" w:rsidRPr="00EE4C57">
        <w:rPr>
          <w:b/>
          <w:color w:val="000000" w:themeColor="text1"/>
        </w:rPr>
        <w:t>personlige værnemidler og nødprocedurer</w:t>
      </w:r>
    </w:p>
    <w:p w14:paraId="2C8588F8" w14:textId="77777777" w:rsidR="00EE4C57" w:rsidRPr="002D1333" w:rsidRDefault="00EE4C57" w:rsidP="00EE4C57">
      <w:pPr>
        <w:pStyle w:val="Brdtekst"/>
        <w:spacing w:before="40"/>
        <w:rPr>
          <w:sz w:val="22"/>
          <w:szCs w:val="22"/>
          <w:lang w:val="da-DK"/>
        </w:rPr>
      </w:pPr>
      <w:r w:rsidRPr="002D1333">
        <w:rPr>
          <w:sz w:val="22"/>
          <w:szCs w:val="22"/>
          <w:lang w:val="da-DK"/>
        </w:rPr>
        <w:t>Brug personlige værnemidler. Se beskyttelsesforanstaltninger under PUNKT 7 og 8.</w:t>
      </w:r>
    </w:p>
    <w:p w14:paraId="62EBFEE6" w14:textId="77777777" w:rsidR="007A1ACE" w:rsidRPr="008B3AD3" w:rsidRDefault="007A1ACE">
      <w:pPr>
        <w:spacing w:after="20"/>
        <w:rPr>
          <w:color w:val="000000" w:themeColor="text1"/>
          <w:sz w:val="21"/>
          <w:szCs w:val="21"/>
        </w:rPr>
      </w:pPr>
    </w:p>
    <w:p w14:paraId="129E9C0B" w14:textId="77777777" w:rsidR="007A1ACE" w:rsidRPr="008B3AD3" w:rsidRDefault="007A1ACE">
      <w:pPr>
        <w:rPr>
          <w:b/>
          <w:color w:val="000000" w:themeColor="text1"/>
          <w:sz w:val="20"/>
          <w:szCs w:val="20"/>
        </w:rPr>
      </w:pPr>
    </w:p>
    <w:p w14:paraId="69D50758" w14:textId="26350093" w:rsidR="007A1ACE" w:rsidRPr="00EE4C57" w:rsidRDefault="003B5A8A">
      <w:pPr>
        <w:rPr>
          <w:b/>
          <w:color w:val="000000" w:themeColor="text1"/>
        </w:rPr>
      </w:pPr>
      <w:r w:rsidRPr="00EE4C57">
        <w:rPr>
          <w:b/>
          <w:color w:val="000000" w:themeColor="text1"/>
        </w:rPr>
        <w:t>6.2 Miljøbeskyttelsesforanstaltninger</w:t>
      </w:r>
    </w:p>
    <w:p w14:paraId="5B8E5CE2" w14:textId="77777777" w:rsidR="00EE4C57" w:rsidRPr="002D1333" w:rsidRDefault="00EE4C57" w:rsidP="00EE4C57">
      <w:pPr>
        <w:pStyle w:val="Brdtekst"/>
        <w:ind w:right="135"/>
        <w:rPr>
          <w:sz w:val="22"/>
          <w:szCs w:val="22"/>
          <w:lang w:val="da-DK"/>
        </w:rPr>
      </w:pPr>
      <w:r w:rsidRPr="002D1333">
        <w:rPr>
          <w:sz w:val="22"/>
          <w:szCs w:val="22"/>
          <w:lang w:val="da-DK"/>
        </w:rPr>
        <w:t>Må ikke komme i kloak</w:t>
      </w:r>
      <w:r w:rsidRPr="002D1333">
        <w:rPr>
          <w:color w:val="000000" w:themeColor="text1"/>
          <w:sz w:val="22"/>
          <w:szCs w:val="22"/>
          <w:lang w:val="da-DK"/>
        </w:rPr>
        <w:t>- eller vandsystemet</w:t>
      </w:r>
      <w:r w:rsidRPr="002D1333">
        <w:rPr>
          <w:sz w:val="22"/>
          <w:szCs w:val="22"/>
          <w:lang w:val="da-DK"/>
        </w:rPr>
        <w:t>, eller udledes i jorden. Hvis produktet udledes i floder, søer eller kloakker skal relevante myndigheder informeres i overensstemmelse med lokal lovgivning</w:t>
      </w:r>
    </w:p>
    <w:p w14:paraId="19E44C2A" w14:textId="77777777" w:rsidR="00EE4C57" w:rsidRPr="008B3AD3" w:rsidRDefault="00EE4C57">
      <w:pPr>
        <w:rPr>
          <w:color w:val="000000" w:themeColor="text1"/>
        </w:rPr>
      </w:pPr>
    </w:p>
    <w:p w14:paraId="25C67DB6" w14:textId="77777777" w:rsidR="007A1ACE" w:rsidRPr="008B3AD3" w:rsidRDefault="007A1ACE">
      <w:pPr>
        <w:spacing w:after="20"/>
        <w:rPr>
          <w:color w:val="000000" w:themeColor="text1"/>
          <w:sz w:val="21"/>
          <w:szCs w:val="21"/>
        </w:rPr>
      </w:pPr>
    </w:p>
    <w:p w14:paraId="4AD16AAF" w14:textId="15D09031" w:rsidR="007A1ACE" w:rsidRPr="00EE4C57" w:rsidRDefault="003B5A8A">
      <w:pPr>
        <w:rPr>
          <w:color w:val="000000" w:themeColor="text1"/>
        </w:rPr>
      </w:pPr>
      <w:r w:rsidRPr="00EE4C57">
        <w:rPr>
          <w:b/>
          <w:color w:val="000000" w:themeColor="text1"/>
        </w:rPr>
        <w:t xml:space="preserve">6.3 </w:t>
      </w:r>
      <w:r w:rsidR="00703994" w:rsidRPr="00EE4C57">
        <w:rPr>
          <w:b/>
          <w:color w:val="000000" w:themeColor="text1"/>
        </w:rPr>
        <w:t xml:space="preserve">Metoder </w:t>
      </w:r>
      <w:r w:rsidRPr="00EE4C57">
        <w:rPr>
          <w:b/>
          <w:color w:val="000000" w:themeColor="text1"/>
        </w:rPr>
        <w:t>og udstyr til inddæmning og oprensning</w:t>
      </w:r>
    </w:p>
    <w:tbl>
      <w:tblPr>
        <w:tblStyle w:val="ac"/>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A1ACE" w:rsidRPr="00EE4C57" w14:paraId="28C4BE78" w14:textId="77777777">
        <w:tc>
          <w:tcPr>
            <w:tcW w:w="4513" w:type="dxa"/>
            <w:shd w:val="clear" w:color="auto" w:fill="auto"/>
            <w:tcMar>
              <w:top w:w="100" w:type="dxa"/>
              <w:left w:w="100" w:type="dxa"/>
              <w:bottom w:w="100" w:type="dxa"/>
              <w:right w:w="100" w:type="dxa"/>
            </w:tcMar>
          </w:tcPr>
          <w:p w14:paraId="5EF6A4EC" w14:textId="5ECAC671" w:rsidR="007A1ACE" w:rsidRPr="00EE4C57" w:rsidRDefault="003B5A8A">
            <w:pPr>
              <w:widowControl w:val="0"/>
              <w:spacing w:line="240" w:lineRule="auto"/>
              <w:rPr>
                <w:color w:val="000000" w:themeColor="text1"/>
              </w:rPr>
            </w:pPr>
            <w:r w:rsidRPr="00EE4C57">
              <w:rPr>
                <w:color w:val="000000" w:themeColor="text1"/>
              </w:rPr>
              <w:t>6.3.1 Til inddæmning</w:t>
            </w:r>
          </w:p>
        </w:tc>
        <w:tc>
          <w:tcPr>
            <w:tcW w:w="4513" w:type="dxa"/>
            <w:shd w:val="clear" w:color="auto" w:fill="auto"/>
            <w:tcMar>
              <w:top w:w="100" w:type="dxa"/>
              <w:left w:w="100" w:type="dxa"/>
              <w:bottom w:w="100" w:type="dxa"/>
              <w:right w:w="100" w:type="dxa"/>
            </w:tcMar>
          </w:tcPr>
          <w:p w14:paraId="0E38E15E" w14:textId="77777777" w:rsidR="00EE4C57" w:rsidRPr="00EE4C57" w:rsidRDefault="00EE4C57" w:rsidP="00EE4C57">
            <w:pPr>
              <w:pStyle w:val="Brdtekst"/>
              <w:spacing w:before="15"/>
              <w:ind w:right="954"/>
              <w:rPr>
                <w:sz w:val="22"/>
                <w:szCs w:val="22"/>
              </w:rPr>
            </w:pPr>
            <w:r w:rsidRPr="002D1333">
              <w:rPr>
                <w:sz w:val="22"/>
                <w:szCs w:val="22"/>
                <w:lang w:val="da-DK"/>
              </w:rPr>
              <w:t xml:space="preserve">Absorberes med væskebindende (sand, kiselgur, </w:t>
            </w:r>
            <w:proofErr w:type="spellStart"/>
            <w:r w:rsidRPr="002D1333">
              <w:rPr>
                <w:sz w:val="22"/>
                <w:szCs w:val="22"/>
                <w:lang w:val="da-DK"/>
              </w:rPr>
              <w:t>syrebindendemiddel</w:t>
            </w:r>
            <w:proofErr w:type="spellEnd"/>
            <w:r w:rsidRPr="002D1333">
              <w:rPr>
                <w:sz w:val="22"/>
                <w:szCs w:val="22"/>
                <w:lang w:val="da-DK"/>
              </w:rPr>
              <w:t xml:space="preserve">, universalbindemiddel). </w:t>
            </w:r>
            <w:proofErr w:type="spellStart"/>
            <w:r w:rsidRPr="00EE4C57">
              <w:rPr>
                <w:sz w:val="22"/>
                <w:szCs w:val="22"/>
              </w:rPr>
              <w:t>Opsamles</w:t>
            </w:r>
            <w:proofErr w:type="spellEnd"/>
            <w:r w:rsidRPr="00EE4C57">
              <w:rPr>
                <w:sz w:val="22"/>
                <w:szCs w:val="22"/>
              </w:rPr>
              <w:t xml:space="preserve"> </w:t>
            </w:r>
            <w:proofErr w:type="spellStart"/>
            <w:r w:rsidRPr="00EE4C57">
              <w:rPr>
                <w:sz w:val="22"/>
                <w:szCs w:val="22"/>
              </w:rPr>
              <w:t>mekanisk</w:t>
            </w:r>
            <w:proofErr w:type="spellEnd"/>
            <w:r w:rsidRPr="00EE4C57">
              <w:rPr>
                <w:sz w:val="22"/>
                <w:szCs w:val="22"/>
              </w:rPr>
              <w:t xml:space="preserve"> og </w:t>
            </w:r>
            <w:proofErr w:type="spellStart"/>
            <w:r w:rsidRPr="00EE4C57">
              <w:rPr>
                <w:sz w:val="22"/>
                <w:szCs w:val="22"/>
              </w:rPr>
              <w:t>anbringes</w:t>
            </w:r>
            <w:proofErr w:type="spellEnd"/>
            <w:r w:rsidRPr="00EE4C57">
              <w:rPr>
                <w:sz w:val="22"/>
                <w:szCs w:val="22"/>
              </w:rPr>
              <w:t xml:space="preserve"> </w:t>
            </w:r>
            <w:proofErr w:type="spellStart"/>
            <w:r w:rsidRPr="00EE4C57">
              <w:rPr>
                <w:sz w:val="22"/>
                <w:szCs w:val="22"/>
              </w:rPr>
              <w:t>i</w:t>
            </w:r>
            <w:proofErr w:type="spellEnd"/>
            <w:r w:rsidRPr="00EE4C57">
              <w:rPr>
                <w:sz w:val="22"/>
                <w:szCs w:val="22"/>
              </w:rPr>
              <w:t xml:space="preserve"> </w:t>
            </w:r>
            <w:proofErr w:type="spellStart"/>
            <w:r w:rsidRPr="00EE4C57">
              <w:rPr>
                <w:sz w:val="22"/>
                <w:szCs w:val="22"/>
              </w:rPr>
              <w:t>egnede</w:t>
            </w:r>
            <w:proofErr w:type="spellEnd"/>
            <w:r w:rsidRPr="00EE4C57">
              <w:rPr>
                <w:sz w:val="22"/>
                <w:szCs w:val="22"/>
              </w:rPr>
              <w:t xml:space="preserve"> </w:t>
            </w:r>
            <w:proofErr w:type="spellStart"/>
            <w:r w:rsidRPr="00EE4C57">
              <w:rPr>
                <w:sz w:val="22"/>
                <w:szCs w:val="22"/>
              </w:rPr>
              <w:t>beholdere</w:t>
            </w:r>
            <w:proofErr w:type="spellEnd"/>
            <w:r w:rsidRPr="00EE4C57">
              <w:rPr>
                <w:sz w:val="22"/>
                <w:szCs w:val="22"/>
              </w:rPr>
              <w:t xml:space="preserve"> til </w:t>
            </w:r>
            <w:proofErr w:type="spellStart"/>
            <w:r w:rsidRPr="00EE4C57">
              <w:rPr>
                <w:sz w:val="22"/>
                <w:szCs w:val="22"/>
              </w:rPr>
              <w:t>bortskaffelse</w:t>
            </w:r>
            <w:proofErr w:type="spellEnd"/>
            <w:r w:rsidRPr="00EE4C57">
              <w:rPr>
                <w:sz w:val="22"/>
                <w:szCs w:val="22"/>
              </w:rPr>
              <w:t>.</w:t>
            </w:r>
          </w:p>
          <w:p w14:paraId="3721DA69" w14:textId="77777777" w:rsidR="007A1ACE" w:rsidRPr="00EE4C57" w:rsidRDefault="007A1ACE">
            <w:pPr>
              <w:widowControl w:val="0"/>
              <w:spacing w:line="240" w:lineRule="auto"/>
              <w:rPr>
                <w:color w:val="000000" w:themeColor="text1"/>
              </w:rPr>
            </w:pPr>
          </w:p>
        </w:tc>
      </w:tr>
      <w:tr w:rsidR="007A1ACE" w:rsidRPr="00EE4C57" w14:paraId="601A39C5" w14:textId="77777777">
        <w:tc>
          <w:tcPr>
            <w:tcW w:w="4513" w:type="dxa"/>
            <w:shd w:val="clear" w:color="auto" w:fill="auto"/>
            <w:tcMar>
              <w:top w:w="100" w:type="dxa"/>
              <w:left w:w="100" w:type="dxa"/>
              <w:bottom w:w="100" w:type="dxa"/>
              <w:right w:w="100" w:type="dxa"/>
            </w:tcMar>
          </w:tcPr>
          <w:p w14:paraId="1ECBD0A5" w14:textId="630CA1EC" w:rsidR="007A1ACE" w:rsidRPr="00EE4C57" w:rsidRDefault="003B5A8A" w:rsidP="003B5A8A">
            <w:pPr>
              <w:widowControl w:val="0"/>
              <w:spacing w:line="240" w:lineRule="auto"/>
              <w:rPr>
                <w:color w:val="000000" w:themeColor="text1"/>
              </w:rPr>
            </w:pPr>
            <w:r w:rsidRPr="00EE4C57">
              <w:rPr>
                <w:color w:val="000000" w:themeColor="text1"/>
              </w:rPr>
              <w:t>6.3.2 Til oprensning</w:t>
            </w:r>
          </w:p>
        </w:tc>
        <w:tc>
          <w:tcPr>
            <w:tcW w:w="4513" w:type="dxa"/>
            <w:shd w:val="clear" w:color="auto" w:fill="auto"/>
            <w:tcMar>
              <w:top w:w="100" w:type="dxa"/>
              <w:left w:w="100" w:type="dxa"/>
              <w:bottom w:w="100" w:type="dxa"/>
              <w:right w:w="100" w:type="dxa"/>
            </w:tcMar>
          </w:tcPr>
          <w:p w14:paraId="77A360F7" w14:textId="77777777" w:rsidR="00EE4C57" w:rsidRPr="002D1333" w:rsidRDefault="00EE4C57" w:rsidP="00EE4C57">
            <w:pPr>
              <w:pStyle w:val="Brdtekst"/>
              <w:spacing w:before="15"/>
              <w:rPr>
                <w:sz w:val="22"/>
                <w:szCs w:val="22"/>
                <w:lang w:val="da-DK"/>
              </w:rPr>
            </w:pPr>
            <w:r w:rsidRPr="002D1333">
              <w:rPr>
                <w:sz w:val="22"/>
                <w:szCs w:val="22"/>
                <w:lang w:val="da-DK"/>
              </w:rPr>
              <w:t>Rens grundigt forurenede genstande og gulv i overensstemmelse med miljøbestemmelserne.</w:t>
            </w:r>
          </w:p>
          <w:p w14:paraId="0C10159F" w14:textId="77777777" w:rsidR="007A1ACE" w:rsidRPr="00EE4C57" w:rsidRDefault="007A1ACE">
            <w:pPr>
              <w:widowControl w:val="0"/>
              <w:spacing w:line="240" w:lineRule="auto"/>
              <w:rPr>
                <w:color w:val="000000" w:themeColor="text1"/>
              </w:rPr>
            </w:pPr>
          </w:p>
        </w:tc>
      </w:tr>
      <w:tr w:rsidR="003B5A8A" w:rsidRPr="00EE4C57" w14:paraId="14AD2201" w14:textId="77777777">
        <w:tc>
          <w:tcPr>
            <w:tcW w:w="4513" w:type="dxa"/>
            <w:shd w:val="clear" w:color="auto" w:fill="auto"/>
            <w:tcMar>
              <w:top w:w="100" w:type="dxa"/>
              <w:left w:w="100" w:type="dxa"/>
              <w:bottom w:w="100" w:type="dxa"/>
              <w:right w:w="100" w:type="dxa"/>
            </w:tcMar>
          </w:tcPr>
          <w:p w14:paraId="0B16B3A7" w14:textId="4E03CB95" w:rsidR="003B5A8A" w:rsidRPr="00EE4C57" w:rsidRDefault="003B5A8A" w:rsidP="003B5A8A">
            <w:pPr>
              <w:widowControl w:val="0"/>
              <w:spacing w:line="240" w:lineRule="auto"/>
              <w:rPr>
                <w:color w:val="000000" w:themeColor="text1"/>
              </w:rPr>
            </w:pPr>
            <w:r w:rsidRPr="00EE4C57">
              <w:rPr>
                <w:color w:val="000000" w:themeColor="text1"/>
              </w:rPr>
              <w:t>6.3.3 Andre oplysninger</w:t>
            </w:r>
          </w:p>
        </w:tc>
        <w:tc>
          <w:tcPr>
            <w:tcW w:w="4513" w:type="dxa"/>
            <w:shd w:val="clear" w:color="auto" w:fill="auto"/>
            <w:tcMar>
              <w:top w:w="100" w:type="dxa"/>
              <w:left w:w="100" w:type="dxa"/>
              <w:bottom w:w="100" w:type="dxa"/>
              <w:right w:w="100" w:type="dxa"/>
            </w:tcMar>
          </w:tcPr>
          <w:p w14:paraId="124B03BC" w14:textId="77777777" w:rsidR="00EE4C57" w:rsidRPr="002D1333" w:rsidRDefault="00EE4C57" w:rsidP="00EE4C57">
            <w:pPr>
              <w:pStyle w:val="Brdtekst"/>
              <w:rPr>
                <w:sz w:val="22"/>
                <w:szCs w:val="22"/>
                <w:lang w:val="da-DK"/>
              </w:rPr>
            </w:pPr>
            <w:r w:rsidRPr="002D1333">
              <w:rPr>
                <w:sz w:val="22"/>
                <w:szCs w:val="22"/>
                <w:lang w:val="da-DK"/>
              </w:rPr>
              <w:t>Overhold beskyttelsesforanstaltninger (Se PUNKT 7 og 8).</w:t>
            </w:r>
          </w:p>
          <w:p w14:paraId="00F6BC94" w14:textId="77777777" w:rsidR="003B5A8A" w:rsidRPr="00EE4C57" w:rsidRDefault="003B5A8A">
            <w:pPr>
              <w:widowControl w:val="0"/>
              <w:spacing w:line="240" w:lineRule="auto"/>
              <w:rPr>
                <w:color w:val="000000" w:themeColor="text1"/>
              </w:rPr>
            </w:pPr>
          </w:p>
        </w:tc>
      </w:tr>
    </w:tbl>
    <w:p w14:paraId="69271F91" w14:textId="77777777" w:rsidR="007A1ACE" w:rsidRPr="008B3AD3" w:rsidRDefault="007A1ACE">
      <w:pPr>
        <w:spacing w:after="20"/>
        <w:rPr>
          <w:color w:val="000000" w:themeColor="text1"/>
          <w:sz w:val="21"/>
          <w:szCs w:val="21"/>
        </w:rPr>
      </w:pPr>
    </w:p>
    <w:p w14:paraId="1CF2F830" w14:textId="77777777" w:rsidR="007A1ACE" w:rsidRPr="008B3AD3" w:rsidRDefault="00703994">
      <w:pPr>
        <w:pStyle w:val="Overskrift3"/>
        <w:spacing w:after="20"/>
        <w:rPr>
          <w:color w:val="000000" w:themeColor="text1"/>
        </w:rPr>
      </w:pPr>
      <w:bookmarkStart w:id="7" w:name="_4mq0fkc1l8u2" w:colFirst="0" w:colLast="0"/>
      <w:bookmarkEnd w:id="7"/>
      <w:r w:rsidRPr="008B3AD3">
        <w:rPr>
          <w:color w:val="000000" w:themeColor="text1"/>
        </w:rPr>
        <w:lastRenderedPageBreak/>
        <w:t>7. Håndtering og opbevaring</w:t>
      </w:r>
    </w:p>
    <w:p w14:paraId="3027FC3D" w14:textId="02A5ED1F" w:rsidR="007A1ACE" w:rsidRPr="00EE4C57" w:rsidRDefault="003B5A8A">
      <w:pPr>
        <w:rPr>
          <w:color w:val="000000" w:themeColor="text1"/>
        </w:rPr>
      </w:pPr>
      <w:r w:rsidRPr="00EE4C57">
        <w:rPr>
          <w:b/>
          <w:color w:val="000000" w:themeColor="text1"/>
        </w:rPr>
        <w:t xml:space="preserve">7.1 </w:t>
      </w:r>
      <w:r w:rsidR="00703994" w:rsidRPr="00EE4C57">
        <w:rPr>
          <w:b/>
          <w:color w:val="000000" w:themeColor="text1"/>
        </w:rPr>
        <w:t>Forholdsregler for sikker håndtering</w:t>
      </w:r>
    </w:p>
    <w:tbl>
      <w:tblPr>
        <w:tblStyle w:val="ad"/>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A1ACE" w:rsidRPr="00EE4C57" w14:paraId="53BB2A58" w14:textId="77777777">
        <w:tc>
          <w:tcPr>
            <w:tcW w:w="4513" w:type="dxa"/>
            <w:shd w:val="clear" w:color="auto" w:fill="auto"/>
            <w:tcMar>
              <w:top w:w="100" w:type="dxa"/>
              <w:left w:w="100" w:type="dxa"/>
              <w:bottom w:w="100" w:type="dxa"/>
              <w:right w:w="100" w:type="dxa"/>
            </w:tcMar>
          </w:tcPr>
          <w:p w14:paraId="09048FD9" w14:textId="74445FD7" w:rsidR="007A1ACE" w:rsidRPr="00EE4C57" w:rsidRDefault="003B5A8A">
            <w:pPr>
              <w:widowControl w:val="0"/>
              <w:spacing w:line="240" w:lineRule="auto"/>
              <w:rPr>
                <w:color w:val="000000" w:themeColor="text1"/>
              </w:rPr>
            </w:pPr>
            <w:r w:rsidRPr="00EE4C57">
              <w:rPr>
                <w:color w:val="000000" w:themeColor="text1"/>
              </w:rPr>
              <w:t>Beskyttelsesforanstaltninger</w:t>
            </w:r>
          </w:p>
        </w:tc>
        <w:tc>
          <w:tcPr>
            <w:tcW w:w="4513" w:type="dxa"/>
            <w:shd w:val="clear" w:color="auto" w:fill="auto"/>
            <w:tcMar>
              <w:top w:w="100" w:type="dxa"/>
              <w:left w:w="100" w:type="dxa"/>
              <w:bottom w:w="100" w:type="dxa"/>
              <w:right w:w="100" w:type="dxa"/>
            </w:tcMar>
          </w:tcPr>
          <w:p w14:paraId="0650AF10" w14:textId="77777777" w:rsidR="00EE4C57" w:rsidRPr="00EE4C57" w:rsidRDefault="00EE4C57" w:rsidP="00EE4C57">
            <w:pPr>
              <w:pStyle w:val="Brdtekst"/>
              <w:rPr>
                <w:sz w:val="22"/>
                <w:szCs w:val="22"/>
              </w:rPr>
            </w:pPr>
            <w:r w:rsidRPr="002D1333">
              <w:rPr>
                <w:sz w:val="22"/>
                <w:szCs w:val="22"/>
                <w:lang w:val="da-DK"/>
              </w:rPr>
              <w:t xml:space="preserve">Overhold de sædvanlige forholdsregler ved håndtering af kemikalier. </w:t>
            </w:r>
            <w:proofErr w:type="spellStart"/>
            <w:r w:rsidRPr="00EE4C57">
              <w:rPr>
                <w:sz w:val="22"/>
                <w:szCs w:val="22"/>
              </w:rPr>
              <w:t>Sørg</w:t>
            </w:r>
            <w:proofErr w:type="spellEnd"/>
            <w:r w:rsidRPr="00EE4C57">
              <w:rPr>
                <w:sz w:val="22"/>
                <w:szCs w:val="22"/>
              </w:rPr>
              <w:t xml:space="preserve"> for </w:t>
            </w:r>
            <w:proofErr w:type="spellStart"/>
            <w:r w:rsidRPr="00EE4C57">
              <w:rPr>
                <w:sz w:val="22"/>
                <w:szCs w:val="22"/>
              </w:rPr>
              <w:t>tilstrækkelig</w:t>
            </w:r>
            <w:proofErr w:type="spellEnd"/>
            <w:r w:rsidRPr="00EE4C57">
              <w:rPr>
                <w:sz w:val="22"/>
                <w:szCs w:val="22"/>
              </w:rPr>
              <w:t xml:space="preserve"> ventilation.</w:t>
            </w:r>
          </w:p>
          <w:p w14:paraId="0F0F2996" w14:textId="77777777" w:rsidR="007A1ACE" w:rsidRPr="00EE4C57" w:rsidRDefault="007A1ACE">
            <w:pPr>
              <w:widowControl w:val="0"/>
              <w:spacing w:line="240" w:lineRule="auto"/>
              <w:rPr>
                <w:color w:val="000000" w:themeColor="text1"/>
              </w:rPr>
            </w:pPr>
          </w:p>
        </w:tc>
      </w:tr>
      <w:tr w:rsidR="007A1ACE" w:rsidRPr="00EE4C57" w14:paraId="671019B4" w14:textId="77777777">
        <w:tc>
          <w:tcPr>
            <w:tcW w:w="4513" w:type="dxa"/>
            <w:shd w:val="clear" w:color="auto" w:fill="auto"/>
            <w:tcMar>
              <w:top w:w="100" w:type="dxa"/>
              <w:left w:w="100" w:type="dxa"/>
              <w:bottom w:w="100" w:type="dxa"/>
              <w:right w:w="100" w:type="dxa"/>
            </w:tcMar>
          </w:tcPr>
          <w:p w14:paraId="4E545D6A" w14:textId="7E1DBCBA" w:rsidR="007A1ACE" w:rsidRPr="00EE4C57" w:rsidRDefault="003B5A8A">
            <w:pPr>
              <w:widowControl w:val="0"/>
              <w:spacing w:line="240" w:lineRule="auto"/>
              <w:rPr>
                <w:color w:val="000000" w:themeColor="text1"/>
              </w:rPr>
            </w:pPr>
            <w:r w:rsidRPr="00EE4C57">
              <w:rPr>
                <w:color w:val="000000" w:themeColor="text1"/>
              </w:rPr>
              <w:t>Foranstaltninger til at undgå brand</w:t>
            </w:r>
          </w:p>
        </w:tc>
        <w:tc>
          <w:tcPr>
            <w:tcW w:w="4513" w:type="dxa"/>
            <w:shd w:val="clear" w:color="auto" w:fill="auto"/>
            <w:tcMar>
              <w:top w:w="100" w:type="dxa"/>
              <w:left w:w="100" w:type="dxa"/>
              <w:bottom w:w="100" w:type="dxa"/>
              <w:right w:w="100" w:type="dxa"/>
            </w:tcMar>
          </w:tcPr>
          <w:p w14:paraId="425B2123" w14:textId="77777777" w:rsidR="00EE4C57" w:rsidRPr="002D1333" w:rsidRDefault="00EE4C57" w:rsidP="00EE4C57">
            <w:pPr>
              <w:pStyle w:val="Brdtekst"/>
              <w:spacing w:before="30"/>
              <w:rPr>
                <w:sz w:val="22"/>
                <w:szCs w:val="22"/>
                <w:lang w:val="da-DK"/>
              </w:rPr>
            </w:pPr>
            <w:r w:rsidRPr="002D1333">
              <w:rPr>
                <w:sz w:val="22"/>
                <w:szCs w:val="22"/>
                <w:lang w:val="da-DK"/>
              </w:rPr>
              <w:t>Holdes væk fra antændelseskilder – Rygning forbudt.</w:t>
            </w:r>
          </w:p>
          <w:p w14:paraId="1590977B" w14:textId="77777777" w:rsidR="007A1ACE" w:rsidRPr="00EE4C57" w:rsidRDefault="007A1ACE">
            <w:pPr>
              <w:widowControl w:val="0"/>
              <w:spacing w:line="240" w:lineRule="auto"/>
              <w:rPr>
                <w:color w:val="000000" w:themeColor="text1"/>
              </w:rPr>
            </w:pPr>
          </w:p>
        </w:tc>
      </w:tr>
    </w:tbl>
    <w:p w14:paraId="2243C380" w14:textId="77777777" w:rsidR="007A1ACE" w:rsidRPr="00EE4C57" w:rsidRDefault="007A1ACE">
      <w:pPr>
        <w:rPr>
          <w:b/>
          <w:color w:val="000000" w:themeColor="text1"/>
        </w:rPr>
      </w:pPr>
    </w:p>
    <w:p w14:paraId="1CAFD719" w14:textId="7A6F3E5D" w:rsidR="007A1ACE" w:rsidRPr="00EE4C57" w:rsidRDefault="003B5A8A">
      <w:pPr>
        <w:rPr>
          <w:color w:val="000000" w:themeColor="text1"/>
        </w:rPr>
      </w:pPr>
      <w:r w:rsidRPr="00EE4C57">
        <w:rPr>
          <w:b/>
          <w:color w:val="000000" w:themeColor="text1"/>
        </w:rPr>
        <w:t xml:space="preserve">7.2 </w:t>
      </w:r>
      <w:r w:rsidR="00703994" w:rsidRPr="00EE4C57">
        <w:rPr>
          <w:b/>
          <w:color w:val="000000" w:themeColor="text1"/>
        </w:rPr>
        <w:t>Betingelser for sikker opbevaring, herunder eventuel uforenelighed</w:t>
      </w:r>
    </w:p>
    <w:tbl>
      <w:tblPr>
        <w:tblStyle w:val="ae"/>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A1ACE" w:rsidRPr="00EE4C57" w14:paraId="0A031A00" w14:textId="77777777">
        <w:tc>
          <w:tcPr>
            <w:tcW w:w="4513" w:type="dxa"/>
            <w:shd w:val="clear" w:color="auto" w:fill="auto"/>
            <w:tcMar>
              <w:top w:w="100" w:type="dxa"/>
              <w:left w:w="100" w:type="dxa"/>
              <w:bottom w:w="100" w:type="dxa"/>
              <w:right w:w="100" w:type="dxa"/>
            </w:tcMar>
          </w:tcPr>
          <w:p w14:paraId="20DBAC81" w14:textId="6518D017" w:rsidR="007A1ACE" w:rsidRPr="00EE4C57" w:rsidRDefault="003B5A8A">
            <w:pPr>
              <w:widowControl w:val="0"/>
              <w:spacing w:line="240" w:lineRule="auto"/>
              <w:rPr>
                <w:color w:val="000000" w:themeColor="text1"/>
              </w:rPr>
            </w:pPr>
            <w:r w:rsidRPr="00EE4C57">
              <w:rPr>
                <w:color w:val="000000" w:themeColor="text1"/>
              </w:rPr>
              <w:t>Tekniske foranstaltninger og opbevaringsbetingelser</w:t>
            </w:r>
            <w:r w:rsidR="00EE4C57" w:rsidRPr="00EE4C57">
              <w:rPr>
                <w:color w:val="000000" w:themeColor="text1"/>
              </w:rPr>
              <w:t>, emballeringsmaterialer og krav til lagerlokaler og -beholdere</w:t>
            </w:r>
          </w:p>
        </w:tc>
        <w:tc>
          <w:tcPr>
            <w:tcW w:w="4513" w:type="dxa"/>
            <w:shd w:val="clear" w:color="auto" w:fill="auto"/>
            <w:tcMar>
              <w:top w:w="100" w:type="dxa"/>
              <w:left w:w="100" w:type="dxa"/>
              <w:bottom w:w="100" w:type="dxa"/>
              <w:right w:w="100" w:type="dxa"/>
            </w:tcMar>
          </w:tcPr>
          <w:p w14:paraId="46507721" w14:textId="77777777" w:rsidR="00EE4C57" w:rsidRPr="00EE4C57" w:rsidRDefault="00EE4C57" w:rsidP="00EE4C57">
            <w:pPr>
              <w:pStyle w:val="Brdtekst"/>
              <w:spacing w:before="1"/>
              <w:rPr>
                <w:color w:val="000000" w:themeColor="text1"/>
                <w:sz w:val="22"/>
                <w:szCs w:val="22"/>
              </w:rPr>
            </w:pPr>
            <w:r w:rsidRPr="002D1333">
              <w:rPr>
                <w:color w:val="000000" w:themeColor="text1"/>
                <w:sz w:val="22"/>
                <w:szCs w:val="22"/>
                <w:lang w:val="da-DK"/>
              </w:rPr>
              <w:t xml:space="preserve">Opbevares kun i originalemballagen. Beskyt beholdere mod skade. </w:t>
            </w:r>
            <w:r w:rsidRPr="00EE4C57">
              <w:rPr>
                <w:color w:val="000000" w:themeColor="text1"/>
                <w:sz w:val="22"/>
                <w:szCs w:val="22"/>
              </w:rPr>
              <w:t xml:space="preserve">Hold </w:t>
            </w:r>
            <w:proofErr w:type="spellStart"/>
            <w:r w:rsidRPr="00EE4C57">
              <w:rPr>
                <w:color w:val="000000" w:themeColor="text1"/>
                <w:sz w:val="22"/>
                <w:szCs w:val="22"/>
              </w:rPr>
              <w:t>beholderen</w:t>
            </w:r>
            <w:proofErr w:type="spellEnd"/>
            <w:r w:rsidRPr="00EE4C57">
              <w:rPr>
                <w:color w:val="000000" w:themeColor="text1"/>
                <w:sz w:val="22"/>
                <w:szCs w:val="22"/>
              </w:rPr>
              <w:t xml:space="preserve"> </w:t>
            </w:r>
            <w:proofErr w:type="spellStart"/>
            <w:r w:rsidRPr="00EE4C57">
              <w:rPr>
                <w:color w:val="000000" w:themeColor="text1"/>
                <w:sz w:val="22"/>
                <w:szCs w:val="22"/>
              </w:rPr>
              <w:t>tæt</w:t>
            </w:r>
            <w:proofErr w:type="spellEnd"/>
            <w:r w:rsidRPr="00EE4C57">
              <w:rPr>
                <w:color w:val="000000" w:themeColor="text1"/>
                <w:sz w:val="22"/>
                <w:szCs w:val="22"/>
              </w:rPr>
              <w:t xml:space="preserve"> </w:t>
            </w:r>
            <w:proofErr w:type="spellStart"/>
            <w:r w:rsidRPr="00EE4C57">
              <w:rPr>
                <w:color w:val="000000" w:themeColor="text1"/>
                <w:sz w:val="22"/>
                <w:szCs w:val="22"/>
              </w:rPr>
              <w:t>lukket</w:t>
            </w:r>
            <w:proofErr w:type="spellEnd"/>
            <w:r w:rsidRPr="00EE4C57">
              <w:rPr>
                <w:color w:val="000000" w:themeColor="text1"/>
                <w:sz w:val="22"/>
                <w:szCs w:val="22"/>
              </w:rPr>
              <w:t>.</w:t>
            </w:r>
          </w:p>
          <w:p w14:paraId="2675A336" w14:textId="77777777" w:rsidR="007A1ACE" w:rsidRPr="00EE4C57" w:rsidRDefault="007A1ACE">
            <w:pPr>
              <w:widowControl w:val="0"/>
              <w:spacing w:line="240" w:lineRule="auto"/>
              <w:rPr>
                <w:color w:val="000000" w:themeColor="text1"/>
              </w:rPr>
            </w:pPr>
          </w:p>
        </w:tc>
      </w:tr>
      <w:tr w:rsidR="003B5A8A" w:rsidRPr="00EE4C57" w14:paraId="3E448FFE" w14:textId="77777777">
        <w:tc>
          <w:tcPr>
            <w:tcW w:w="4513" w:type="dxa"/>
            <w:shd w:val="clear" w:color="auto" w:fill="auto"/>
            <w:tcMar>
              <w:top w:w="100" w:type="dxa"/>
              <w:left w:w="100" w:type="dxa"/>
              <w:bottom w:w="100" w:type="dxa"/>
              <w:right w:w="100" w:type="dxa"/>
            </w:tcMar>
          </w:tcPr>
          <w:p w14:paraId="6754CEA7" w14:textId="3B88B9CE" w:rsidR="003B5A8A" w:rsidRPr="00EE4C57" w:rsidRDefault="003B5A8A">
            <w:pPr>
              <w:widowControl w:val="0"/>
              <w:spacing w:line="240" w:lineRule="auto"/>
              <w:rPr>
                <w:color w:val="000000" w:themeColor="text1"/>
                <w:u w:val="single"/>
              </w:rPr>
            </w:pPr>
            <w:r w:rsidRPr="00EE4C57">
              <w:rPr>
                <w:color w:val="000000" w:themeColor="text1"/>
                <w:u w:val="single"/>
              </w:rPr>
              <w:t>Opbevaringsklasse</w:t>
            </w:r>
          </w:p>
          <w:p w14:paraId="241621A1" w14:textId="074CE536" w:rsidR="003B5A8A" w:rsidRPr="00EE4C57" w:rsidRDefault="003B5A8A">
            <w:pPr>
              <w:widowControl w:val="0"/>
              <w:spacing w:line="240" w:lineRule="auto"/>
              <w:rPr>
                <w:color w:val="000000" w:themeColor="text1"/>
              </w:rPr>
            </w:pPr>
            <w:r w:rsidRPr="00EE4C57">
              <w:rPr>
                <w:color w:val="000000" w:themeColor="text1"/>
              </w:rPr>
              <w:t>Yderligere oplysninger om opbevaringsbetingelser</w:t>
            </w:r>
          </w:p>
        </w:tc>
        <w:tc>
          <w:tcPr>
            <w:tcW w:w="4513" w:type="dxa"/>
            <w:shd w:val="clear" w:color="auto" w:fill="auto"/>
            <w:tcMar>
              <w:top w:w="100" w:type="dxa"/>
              <w:left w:w="100" w:type="dxa"/>
              <w:bottom w:w="100" w:type="dxa"/>
              <w:right w:w="100" w:type="dxa"/>
            </w:tcMar>
          </w:tcPr>
          <w:p w14:paraId="2AB52DA5" w14:textId="77777777" w:rsidR="00EE4C57" w:rsidRPr="00EE4C57" w:rsidRDefault="00EE4C57" w:rsidP="00EE4C57">
            <w:pPr>
              <w:pStyle w:val="Overskrift3"/>
              <w:spacing w:before="43"/>
              <w:rPr>
                <w:color w:val="000000" w:themeColor="text1"/>
                <w:sz w:val="22"/>
                <w:szCs w:val="22"/>
              </w:rPr>
            </w:pPr>
            <w:r w:rsidRPr="00EE4C57">
              <w:rPr>
                <w:color w:val="000000" w:themeColor="text1"/>
                <w:sz w:val="22"/>
                <w:szCs w:val="22"/>
              </w:rPr>
              <w:t>Lagerklasse : 10</w:t>
            </w:r>
          </w:p>
          <w:p w14:paraId="03A4DFBF" w14:textId="77777777" w:rsidR="00EE4C57" w:rsidRPr="00EE4C57" w:rsidRDefault="00EE4C57" w:rsidP="00EE4C57">
            <w:pPr>
              <w:spacing w:before="30"/>
              <w:rPr>
                <w:color w:val="000000" w:themeColor="text1"/>
              </w:rPr>
            </w:pPr>
            <w:r w:rsidRPr="00EE4C57">
              <w:rPr>
                <w:color w:val="000000" w:themeColor="text1"/>
              </w:rPr>
              <w:t>Lagerklasse (TRGS 510) : 10</w:t>
            </w:r>
          </w:p>
          <w:p w14:paraId="0014EFEA" w14:textId="0C5B983A" w:rsidR="003B5A8A" w:rsidRPr="002D1333" w:rsidRDefault="00EE4C57" w:rsidP="00EE4C57">
            <w:pPr>
              <w:pStyle w:val="Brdtekst"/>
              <w:spacing w:before="14"/>
              <w:rPr>
                <w:color w:val="000000" w:themeColor="text1"/>
                <w:sz w:val="22"/>
                <w:szCs w:val="22"/>
                <w:lang w:val="da-DK"/>
              </w:rPr>
            </w:pPr>
            <w:r w:rsidRPr="002D1333">
              <w:rPr>
                <w:color w:val="000000" w:themeColor="text1"/>
                <w:sz w:val="22"/>
                <w:szCs w:val="22"/>
                <w:lang w:val="da-DK"/>
              </w:rPr>
              <w:t>Der må ikke spise eller drikke under arbejdet</w:t>
            </w:r>
          </w:p>
        </w:tc>
      </w:tr>
    </w:tbl>
    <w:p w14:paraId="065D3BD9" w14:textId="77777777" w:rsidR="007A1ACE" w:rsidRPr="00EE4C57" w:rsidRDefault="007A1ACE">
      <w:pPr>
        <w:rPr>
          <w:b/>
          <w:color w:val="000000" w:themeColor="text1"/>
        </w:rPr>
      </w:pPr>
    </w:p>
    <w:p w14:paraId="41CDAF07" w14:textId="4119C712" w:rsidR="007A1ACE" w:rsidRPr="00EE4C57" w:rsidRDefault="003B5A8A">
      <w:pPr>
        <w:rPr>
          <w:color w:val="000000" w:themeColor="text1"/>
        </w:rPr>
      </w:pPr>
      <w:r w:rsidRPr="00EE4C57">
        <w:rPr>
          <w:b/>
          <w:color w:val="000000" w:themeColor="text1"/>
        </w:rPr>
        <w:t>7.3 Særlige anvendelser</w:t>
      </w:r>
    </w:p>
    <w:tbl>
      <w:tblPr>
        <w:tblStyle w:val="af"/>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A1ACE" w:rsidRPr="00EE4C57" w14:paraId="37B87D07" w14:textId="77777777">
        <w:tc>
          <w:tcPr>
            <w:tcW w:w="4513" w:type="dxa"/>
            <w:shd w:val="clear" w:color="auto" w:fill="auto"/>
            <w:tcMar>
              <w:top w:w="100" w:type="dxa"/>
              <w:left w:w="100" w:type="dxa"/>
              <w:bottom w:w="100" w:type="dxa"/>
              <w:right w:w="100" w:type="dxa"/>
            </w:tcMar>
          </w:tcPr>
          <w:p w14:paraId="0AC0660E" w14:textId="56629B55" w:rsidR="007A1ACE" w:rsidRPr="00EE4C57" w:rsidRDefault="003B5A8A">
            <w:pPr>
              <w:widowControl w:val="0"/>
              <w:spacing w:line="240" w:lineRule="auto"/>
              <w:rPr>
                <w:color w:val="000000" w:themeColor="text1"/>
              </w:rPr>
            </w:pPr>
            <w:r w:rsidRPr="00EE4C57">
              <w:rPr>
                <w:color w:val="000000" w:themeColor="text1"/>
              </w:rPr>
              <w:t>Anbefalinger</w:t>
            </w:r>
            <w:r w:rsidR="00703994" w:rsidRPr="00EE4C57">
              <w:rPr>
                <w:color w:val="000000" w:themeColor="text1"/>
              </w:rPr>
              <w:t>:</w:t>
            </w:r>
          </w:p>
        </w:tc>
        <w:tc>
          <w:tcPr>
            <w:tcW w:w="4513" w:type="dxa"/>
            <w:shd w:val="clear" w:color="auto" w:fill="auto"/>
            <w:tcMar>
              <w:top w:w="100" w:type="dxa"/>
              <w:left w:w="100" w:type="dxa"/>
              <w:bottom w:w="100" w:type="dxa"/>
              <w:right w:w="100" w:type="dxa"/>
            </w:tcMar>
          </w:tcPr>
          <w:p w14:paraId="1E9F2C3D" w14:textId="77777777" w:rsidR="00EE4C57" w:rsidRPr="00EE4C57" w:rsidRDefault="00EE4C57" w:rsidP="00EE4C57">
            <w:pPr>
              <w:pStyle w:val="Brdtekst"/>
              <w:rPr>
                <w:sz w:val="22"/>
                <w:szCs w:val="22"/>
              </w:rPr>
            </w:pPr>
            <w:r w:rsidRPr="00EE4C57">
              <w:rPr>
                <w:sz w:val="22"/>
                <w:szCs w:val="22"/>
              </w:rPr>
              <w:t xml:space="preserve">Overhold det </w:t>
            </w:r>
            <w:proofErr w:type="spellStart"/>
            <w:r w:rsidRPr="00EE4C57">
              <w:rPr>
                <w:sz w:val="22"/>
                <w:szCs w:val="22"/>
              </w:rPr>
              <w:t>tekniske</w:t>
            </w:r>
            <w:proofErr w:type="spellEnd"/>
            <w:r w:rsidRPr="00EE4C57">
              <w:rPr>
                <w:sz w:val="22"/>
                <w:szCs w:val="22"/>
              </w:rPr>
              <w:t xml:space="preserve"> </w:t>
            </w:r>
            <w:proofErr w:type="spellStart"/>
            <w:r w:rsidRPr="00EE4C57">
              <w:rPr>
                <w:sz w:val="22"/>
                <w:szCs w:val="22"/>
              </w:rPr>
              <w:t>datablad</w:t>
            </w:r>
            <w:proofErr w:type="spellEnd"/>
            <w:r w:rsidRPr="00EE4C57">
              <w:rPr>
                <w:sz w:val="22"/>
                <w:szCs w:val="22"/>
              </w:rPr>
              <w:t>.</w:t>
            </w:r>
          </w:p>
          <w:p w14:paraId="1217D7A5" w14:textId="77777777" w:rsidR="007A1ACE" w:rsidRPr="00EE4C57" w:rsidRDefault="007A1ACE">
            <w:pPr>
              <w:widowControl w:val="0"/>
              <w:spacing w:line="240" w:lineRule="auto"/>
              <w:rPr>
                <w:color w:val="000000" w:themeColor="text1"/>
              </w:rPr>
            </w:pPr>
          </w:p>
        </w:tc>
      </w:tr>
    </w:tbl>
    <w:p w14:paraId="3BA15633" w14:textId="77777777" w:rsidR="007A1ACE" w:rsidRPr="008B3AD3" w:rsidRDefault="007A1ACE">
      <w:pPr>
        <w:spacing w:after="20"/>
        <w:rPr>
          <w:color w:val="000000" w:themeColor="text1"/>
          <w:sz w:val="21"/>
          <w:szCs w:val="21"/>
        </w:rPr>
      </w:pPr>
    </w:p>
    <w:p w14:paraId="3774C881" w14:textId="77777777" w:rsidR="007A1ACE" w:rsidRPr="008B3AD3" w:rsidRDefault="00703994">
      <w:pPr>
        <w:pStyle w:val="Overskrift3"/>
        <w:spacing w:after="20"/>
        <w:rPr>
          <w:color w:val="000000" w:themeColor="text1"/>
        </w:rPr>
      </w:pPr>
      <w:bookmarkStart w:id="8" w:name="_2jehemnl3zum" w:colFirst="0" w:colLast="0"/>
      <w:bookmarkEnd w:id="8"/>
      <w:r w:rsidRPr="008B3AD3">
        <w:rPr>
          <w:color w:val="000000" w:themeColor="text1"/>
        </w:rPr>
        <w:t>8. Eksponeringskontrol/personlige værnemidler</w:t>
      </w:r>
    </w:p>
    <w:p w14:paraId="383EDAF7" w14:textId="0981A7EC" w:rsidR="007A1ACE" w:rsidRPr="00EE4C57" w:rsidRDefault="00452105">
      <w:pPr>
        <w:rPr>
          <w:b/>
          <w:color w:val="000000" w:themeColor="text1"/>
        </w:rPr>
      </w:pPr>
      <w:r w:rsidRPr="00EE4C57">
        <w:rPr>
          <w:b/>
          <w:color w:val="000000" w:themeColor="text1"/>
        </w:rPr>
        <w:t>8.1 Kontrolparametre</w:t>
      </w:r>
    </w:p>
    <w:tbl>
      <w:tblPr>
        <w:tblStyle w:val="af"/>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E4C57" w:rsidRPr="00EE4C57" w14:paraId="1BD78B20" w14:textId="77777777" w:rsidTr="002D1333">
        <w:tc>
          <w:tcPr>
            <w:tcW w:w="4513" w:type="dxa"/>
            <w:shd w:val="clear" w:color="auto" w:fill="auto"/>
            <w:tcMar>
              <w:top w:w="100" w:type="dxa"/>
              <w:left w:w="100" w:type="dxa"/>
              <w:bottom w:w="100" w:type="dxa"/>
              <w:right w:w="100" w:type="dxa"/>
            </w:tcMar>
          </w:tcPr>
          <w:p w14:paraId="28142EFD" w14:textId="3A604CD5" w:rsidR="00EE4C57" w:rsidRPr="002D1333" w:rsidRDefault="00EE4C57" w:rsidP="002D1333">
            <w:pPr>
              <w:widowControl w:val="0"/>
              <w:spacing w:line="240" w:lineRule="auto"/>
              <w:rPr>
                <w:color w:val="000000" w:themeColor="text1"/>
                <w:sz w:val="24"/>
                <w:szCs w:val="24"/>
              </w:rPr>
            </w:pPr>
            <w:r w:rsidRPr="002D1333">
              <w:rPr>
                <w:color w:val="000000" w:themeColor="text1"/>
                <w:sz w:val="24"/>
                <w:szCs w:val="24"/>
              </w:rPr>
              <w:t>Grænseværdier</w:t>
            </w:r>
          </w:p>
        </w:tc>
        <w:tc>
          <w:tcPr>
            <w:tcW w:w="4513" w:type="dxa"/>
            <w:shd w:val="clear" w:color="auto" w:fill="auto"/>
            <w:tcMar>
              <w:top w:w="100" w:type="dxa"/>
              <w:left w:w="100" w:type="dxa"/>
              <w:bottom w:w="100" w:type="dxa"/>
              <w:right w:w="100" w:type="dxa"/>
            </w:tcMar>
          </w:tcPr>
          <w:p w14:paraId="248E371F" w14:textId="77777777" w:rsidR="00EE4C57" w:rsidRPr="002D1333" w:rsidRDefault="00EE4C57" w:rsidP="00EE4C57">
            <w:pPr>
              <w:pStyle w:val="Brdtekst"/>
              <w:rPr>
                <w:color w:val="000000" w:themeColor="text1"/>
                <w:sz w:val="22"/>
                <w:szCs w:val="22"/>
                <w:lang w:val="da-DK"/>
              </w:rPr>
            </w:pPr>
            <w:r w:rsidRPr="002D1333">
              <w:rPr>
                <w:color w:val="000000" w:themeColor="text1"/>
                <w:sz w:val="22"/>
                <w:szCs w:val="22"/>
                <w:lang w:val="da-DK"/>
              </w:rPr>
              <w:t>Oplysninger om grænseværdi for erhvervsmæssig eksponering i henhold til RCP-metode i henhold til TRGS 900 (DE)</w:t>
            </w:r>
          </w:p>
          <w:p w14:paraId="3F45E5C5" w14:textId="77777777" w:rsidR="00EE4C57" w:rsidRPr="002D1333" w:rsidRDefault="00EE4C57" w:rsidP="00EE4C57">
            <w:pPr>
              <w:pStyle w:val="Brdtekst"/>
              <w:rPr>
                <w:color w:val="000000" w:themeColor="text1"/>
                <w:sz w:val="22"/>
                <w:szCs w:val="22"/>
                <w:lang w:val="da-DK"/>
              </w:rPr>
            </w:pPr>
            <w:r w:rsidRPr="002D1333">
              <w:rPr>
                <w:color w:val="000000" w:themeColor="text1"/>
                <w:sz w:val="22"/>
                <w:szCs w:val="22"/>
                <w:lang w:val="da-DK"/>
              </w:rPr>
              <w:t>Grænseværdi typen (oprindelsesland): Beregnet RCP eksponeringsgrænse for arbejdspladsen</w:t>
            </w:r>
          </w:p>
          <w:p w14:paraId="30C8A10F" w14:textId="535B2446" w:rsidR="00EB4768" w:rsidRPr="002D1333" w:rsidRDefault="00EE4C57" w:rsidP="002D1333">
            <w:pPr>
              <w:pStyle w:val="Brdtekst"/>
              <w:rPr>
                <w:color w:val="000000" w:themeColor="text1"/>
                <w:sz w:val="22"/>
                <w:szCs w:val="22"/>
              </w:rPr>
            </w:pPr>
            <w:proofErr w:type="spellStart"/>
            <w:r w:rsidRPr="002D1333">
              <w:rPr>
                <w:color w:val="000000" w:themeColor="text1"/>
                <w:sz w:val="22"/>
                <w:szCs w:val="22"/>
              </w:rPr>
              <w:t>Grænse</w:t>
            </w:r>
            <w:proofErr w:type="spellEnd"/>
            <w:r w:rsidRPr="002D1333">
              <w:rPr>
                <w:color w:val="000000" w:themeColor="text1"/>
                <w:sz w:val="22"/>
                <w:szCs w:val="22"/>
              </w:rPr>
              <w:t xml:space="preserve">: </w:t>
            </w:r>
            <w:proofErr w:type="spellStart"/>
            <w:r w:rsidRPr="002D1333">
              <w:rPr>
                <w:color w:val="000000" w:themeColor="text1"/>
                <w:sz w:val="22"/>
                <w:szCs w:val="22"/>
              </w:rPr>
              <w:t>Ikke</w:t>
            </w:r>
            <w:proofErr w:type="spellEnd"/>
            <w:r w:rsidRPr="002D1333">
              <w:rPr>
                <w:color w:val="000000" w:themeColor="text1"/>
                <w:sz w:val="22"/>
                <w:szCs w:val="22"/>
              </w:rPr>
              <w:t xml:space="preserve"> relevant</w:t>
            </w:r>
          </w:p>
        </w:tc>
      </w:tr>
    </w:tbl>
    <w:p w14:paraId="4EFC50E1" w14:textId="778C9EA4" w:rsidR="007A1ACE" w:rsidRDefault="007A1ACE">
      <w:pPr>
        <w:spacing w:after="20"/>
        <w:rPr>
          <w:color w:val="000000" w:themeColor="text1"/>
          <w:sz w:val="21"/>
          <w:szCs w:val="21"/>
        </w:rPr>
      </w:pPr>
    </w:p>
    <w:p w14:paraId="112598C6" w14:textId="77777777" w:rsidR="00EE4C57" w:rsidRPr="008B3AD3" w:rsidRDefault="00EE4C57">
      <w:pPr>
        <w:spacing w:after="20"/>
        <w:rPr>
          <w:color w:val="000000" w:themeColor="text1"/>
          <w:sz w:val="21"/>
          <w:szCs w:val="21"/>
        </w:rPr>
      </w:pPr>
    </w:p>
    <w:p w14:paraId="139EC9B5" w14:textId="4A1B92A3" w:rsidR="00452105" w:rsidRPr="00EE4C57" w:rsidRDefault="00452105" w:rsidP="00452105">
      <w:pPr>
        <w:rPr>
          <w:b/>
          <w:color w:val="000000" w:themeColor="text1"/>
        </w:rPr>
      </w:pPr>
      <w:r w:rsidRPr="00EE4C57">
        <w:rPr>
          <w:b/>
          <w:color w:val="000000" w:themeColor="text1"/>
        </w:rPr>
        <w:t>8.2 Eksponeringskontrol</w:t>
      </w:r>
    </w:p>
    <w:tbl>
      <w:tblPr>
        <w:tblStyle w:val="af0"/>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52105" w:rsidRPr="008B3AD3" w14:paraId="2E8D9F29" w14:textId="77777777" w:rsidTr="002D1333">
        <w:tc>
          <w:tcPr>
            <w:tcW w:w="4513" w:type="dxa"/>
            <w:shd w:val="clear" w:color="auto" w:fill="auto"/>
            <w:tcMar>
              <w:top w:w="100" w:type="dxa"/>
              <w:left w:w="100" w:type="dxa"/>
              <w:bottom w:w="100" w:type="dxa"/>
              <w:right w:w="100" w:type="dxa"/>
            </w:tcMar>
          </w:tcPr>
          <w:p w14:paraId="54774775" w14:textId="7F512C87" w:rsidR="00452105" w:rsidRPr="00EE4C57" w:rsidRDefault="00EE4C57" w:rsidP="00452105">
            <w:pPr>
              <w:widowControl w:val="0"/>
              <w:spacing w:line="240" w:lineRule="auto"/>
              <w:rPr>
                <w:color w:val="000000" w:themeColor="text1"/>
              </w:rPr>
            </w:pPr>
            <w:r w:rsidRPr="00EE4C57">
              <w:rPr>
                <w:color w:val="000000" w:themeColor="text1"/>
              </w:rPr>
              <w:t>8.2.1</w:t>
            </w:r>
            <w:r w:rsidR="00452105" w:rsidRPr="00EE4C57">
              <w:rPr>
                <w:color w:val="000000" w:themeColor="text1"/>
              </w:rPr>
              <w:t xml:space="preserve"> Personlige værnemidler</w:t>
            </w:r>
          </w:p>
          <w:p w14:paraId="7EFD26F8" w14:textId="1B9B4F39" w:rsidR="00453148" w:rsidRPr="00EE4C57" w:rsidRDefault="00EE4C57" w:rsidP="00453148">
            <w:pPr>
              <w:widowControl w:val="0"/>
              <w:spacing w:line="240" w:lineRule="auto"/>
              <w:ind w:left="720"/>
              <w:rPr>
                <w:color w:val="000000" w:themeColor="text1"/>
              </w:rPr>
            </w:pPr>
            <w:r w:rsidRPr="00EE4C57">
              <w:rPr>
                <w:color w:val="000000" w:themeColor="text1"/>
              </w:rPr>
              <w:t>8.2.1</w:t>
            </w:r>
            <w:r w:rsidR="00453148" w:rsidRPr="00EE4C57">
              <w:rPr>
                <w:color w:val="000000" w:themeColor="text1"/>
              </w:rPr>
              <w:t>.1 Beskyttelse af øjne/ansigt</w:t>
            </w:r>
          </w:p>
          <w:p w14:paraId="58823C23" w14:textId="77777777" w:rsidR="00EE4C57" w:rsidRDefault="00EE4C57" w:rsidP="00453148">
            <w:pPr>
              <w:widowControl w:val="0"/>
              <w:spacing w:line="240" w:lineRule="auto"/>
              <w:ind w:left="720"/>
              <w:rPr>
                <w:color w:val="000000" w:themeColor="text1"/>
              </w:rPr>
            </w:pPr>
          </w:p>
          <w:p w14:paraId="7E33A8A0" w14:textId="64BE5625" w:rsidR="00453148" w:rsidRPr="00EE4C57" w:rsidRDefault="00EE4C57" w:rsidP="00453148">
            <w:pPr>
              <w:widowControl w:val="0"/>
              <w:spacing w:line="240" w:lineRule="auto"/>
              <w:ind w:left="720"/>
              <w:rPr>
                <w:color w:val="000000" w:themeColor="text1"/>
              </w:rPr>
            </w:pPr>
            <w:r w:rsidRPr="00EE4C57">
              <w:rPr>
                <w:color w:val="000000" w:themeColor="text1"/>
              </w:rPr>
              <w:t>8.2.1</w:t>
            </w:r>
            <w:r w:rsidR="00453148" w:rsidRPr="00EE4C57">
              <w:rPr>
                <w:color w:val="000000" w:themeColor="text1"/>
              </w:rPr>
              <w:t>.2 Beskyttelse af hud</w:t>
            </w:r>
          </w:p>
          <w:p w14:paraId="1749F198" w14:textId="77777777" w:rsidR="00EE4C57" w:rsidRDefault="00EE4C57" w:rsidP="00453148">
            <w:pPr>
              <w:widowControl w:val="0"/>
              <w:spacing w:line="240" w:lineRule="auto"/>
              <w:ind w:left="1440"/>
              <w:rPr>
                <w:color w:val="000000" w:themeColor="text1"/>
              </w:rPr>
            </w:pPr>
          </w:p>
          <w:p w14:paraId="188AE9D2" w14:textId="77777777" w:rsidR="00453148" w:rsidRPr="00EE4C57" w:rsidRDefault="00453148" w:rsidP="00453148">
            <w:pPr>
              <w:widowControl w:val="0"/>
              <w:spacing w:line="240" w:lineRule="auto"/>
              <w:ind w:left="1440"/>
              <w:rPr>
                <w:color w:val="000000" w:themeColor="text1"/>
              </w:rPr>
            </w:pPr>
            <w:r w:rsidRPr="00EE4C57">
              <w:rPr>
                <w:color w:val="000000" w:themeColor="text1"/>
              </w:rPr>
              <w:t>Beskyttelse af hænder</w:t>
            </w:r>
          </w:p>
          <w:p w14:paraId="2970B5DE" w14:textId="77777777" w:rsidR="00EE4C57" w:rsidRPr="00EE4C57" w:rsidRDefault="00EE4C57" w:rsidP="00453148">
            <w:pPr>
              <w:widowControl w:val="0"/>
              <w:spacing w:line="240" w:lineRule="auto"/>
              <w:ind w:left="1440"/>
              <w:rPr>
                <w:color w:val="000000" w:themeColor="text1"/>
              </w:rPr>
            </w:pPr>
          </w:p>
          <w:p w14:paraId="63FDD1D9" w14:textId="77777777" w:rsidR="00EE4C57" w:rsidRPr="00EE4C57" w:rsidRDefault="00EE4C57" w:rsidP="00453148">
            <w:pPr>
              <w:widowControl w:val="0"/>
              <w:spacing w:line="240" w:lineRule="auto"/>
              <w:ind w:left="1440"/>
              <w:rPr>
                <w:color w:val="000000" w:themeColor="text1"/>
              </w:rPr>
            </w:pPr>
          </w:p>
          <w:p w14:paraId="1B68679F" w14:textId="77777777" w:rsidR="00EE4C57" w:rsidRPr="00EE4C57" w:rsidRDefault="00EE4C57" w:rsidP="00453148">
            <w:pPr>
              <w:widowControl w:val="0"/>
              <w:spacing w:line="240" w:lineRule="auto"/>
              <w:ind w:left="1440"/>
              <w:rPr>
                <w:color w:val="000000" w:themeColor="text1"/>
              </w:rPr>
            </w:pPr>
          </w:p>
          <w:p w14:paraId="4C1625A8" w14:textId="77777777" w:rsidR="00EE4C57" w:rsidRDefault="00EE4C57" w:rsidP="00453148">
            <w:pPr>
              <w:widowControl w:val="0"/>
              <w:spacing w:line="240" w:lineRule="auto"/>
              <w:ind w:left="720"/>
              <w:rPr>
                <w:color w:val="000000" w:themeColor="text1"/>
              </w:rPr>
            </w:pPr>
          </w:p>
          <w:p w14:paraId="67658B74" w14:textId="756EAA6B" w:rsidR="00453148" w:rsidRPr="00EE4C57" w:rsidRDefault="00EE4C57" w:rsidP="00453148">
            <w:pPr>
              <w:widowControl w:val="0"/>
              <w:spacing w:line="240" w:lineRule="auto"/>
              <w:ind w:left="720"/>
              <w:rPr>
                <w:color w:val="000000" w:themeColor="text1"/>
              </w:rPr>
            </w:pPr>
            <w:r w:rsidRPr="00EE4C57">
              <w:rPr>
                <w:color w:val="000000" w:themeColor="text1"/>
              </w:rPr>
              <w:t>8.2.1</w:t>
            </w:r>
            <w:r w:rsidR="00453148" w:rsidRPr="00EE4C57">
              <w:rPr>
                <w:color w:val="000000" w:themeColor="text1"/>
              </w:rPr>
              <w:t>.3 Åndedrætsværn</w:t>
            </w:r>
          </w:p>
          <w:p w14:paraId="4CA80DED" w14:textId="77777777" w:rsidR="00EE4C57" w:rsidRDefault="00EE4C57" w:rsidP="00453148">
            <w:pPr>
              <w:widowControl w:val="0"/>
              <w:spacing w:line="240" w:lineRule="auto"/>
              <w:ind w:left="720"/>
              <w:rPr>
                <w:color w:val="000000" w:themeColor="text1"/>
              </w:rPr>
            </w:pPr>
          </w:p>
          <w:p w14:paraId="20C7E815" w14:textId="77777777" w:rsidR="00EE4C57" w:rsidRDefault="00EE4C57" w:rsidP="00453148">
            <w:pPr>
              <w:widowControl w:val="0"/>
              <w:spacing w:line="240" w:lineRule="auto"/>
              <w:ind w:left="720"/>
              <w:rPr>
                <w:color w:val="000000" w:themeColor="text1"/>
              </w:rPr>
            </w:pPr>
          </w:p>
          <w:p w14:paraId="5F44D274" w14:textId="77777777" w:rsidR="00453148" w:rsidRDefault="00EE4C57" w:rsidP="00453148">
            <w:pPr>
              <w:widowControl w:val="0"/>
              <w:spacing w:line="240" w:lineRule="auto"/>
              <w:ind w:left="720"/>
              <w:rPr>
                <w:color w:val="000000" w:themeColor="text1"/>
              </w:rPr>
            </w:pPr>
            <w:r w:rsidRPr="00EE4C57">
              <w:rPr>
                <w:color w:val="000000" w:themeColor="text1"/>
              </w:rPr>
              <w:t>8.2.1</w:t>
            </w:r>
            <w:r w:rsidR="00453148" w:rsidRPr="00EE4C57">
              <w:rPr>
                <w:color w:val="000000" w:themeColor="text1"/>
              </w:rPr>
              <w:t>.4 Farer ved opvarmning</w:t>
            </w:r>
          </w:p>
          <w:p w14:paraId="6E4AA4EC" w14:textId="77777777" w:rsidR="00EE4C57" w:rsidRDefault="00EE4C57" w:rsidP="00453148">
            <w:pPr>
              <w:widowControl w:val="0"/>
              <w:spacing w:line="240" w:lineRule="auto"/>
              <w:ind w:left="720"/>
              <w:rPr>
                <w:color w:val="000000" w:themeColor="text1"/>
              </w:rPr>
            </w:pPr>
          </w:p>
          <w:p w14:paraId="3A93B191" w14:textId="40A5EA72" w:rsidR="00EE4C57" w:rsidRPr="00EE4C57" w:rsidRDefault="00EE4C57" w:rsidP="00453148">
            <w:pPr>
              <w:widowControl w:val="0"/>
              <w:spacing w:line="240" w:lineRule="auto"/>
              <w:ind w:left="720"/>
              <w:rPr>
                <w:color w:val="000000" w:themeColor="text1"/>
              </w:rPr>
            </w:pPr>
            <w:r>
              <w:rPr>
                <w:color w:val="000000" w:themeColor="text1"/>
              </w:rPr>
              <w:t xml:space="preserve">8.2.1.5 Generelle beskyttelses- og </w:t>
            </w:r>
            <w:proofErr w:type="spellStart"/>
            <w:r>
              <w:rPr>
                <w:color w:val="000000" w:themeColor="text1"/>
              </w:rPr>
              <w:t>hygiejneforantaltninger</w:t>
            </w:r>
            <w:proofErr w:type="spellEnd"/>
          </w:p>
        </w:tc>
        <w:tc>
          <w:tcPr>
            <w:tcW w:w="4513" w:type="dxa"/>
            <w:shd w:val="clear" w:color="auto" w:fill="auto"/>
            <w:tcMar>
              <w:top w:w="100" w:type="dxa"/>
              <w:left w:w="100" w:type="dxa"/>
              <w:bottom w:w="100" w:type="dxa"/>
              <w:right w:w="100" w:type="dxa"/>
            </w:tcMar>
          </w:tcPr>
          <w:p w14:paraId="5518D428" w14:textId="77777777" w:rsidR="00452105" w:rsidRPr="00EE4C57" w:rsidRDefault="00452105" w:rsidP="002D1333">
            <w:pPr>
              <w:widowControl w:val="0"/>
              <w:spacing w:line="240" w:lineRule="auto"/>
              <w:rPr>
                <w:color w:val="000000" w:themeColor="text1"/>
              </w:rPr>
            </w:pPr>
          </w:p>
          <w:p w14:paraId="0BAA775B" w14:textId="77777777" w:rsidR="00EE4C57" w:rsidRPr="00EE4C57" w:rsidRDefault="00EE4C57" w:rsidP="002D1333">
            <w:pPr>
              <w:widowControl w:val="0"/>
              <w:spacing w:line="240" w:lineRule="auto"/>
              <w:rPr>
                <w:color w:val="000000" w:themeColor="text1"/>
              </w:rPr>
            </w:pPr>
            <w:r w:rsidRPr="00EE4C57">
              <w:rPr>
                <w:color w:val="000000" w:themeColor="text1"/>
              </w:rPr>
              <w:t>Sikkerhedsbriller anbefales</w:t>
            </w:r>
          </w:p>
          <w:p w14:paraId="0AC616C2" w14:textId="77777777" w:rsidR="00EE4C57" w:rsidRDefault="00EE4C57" w:rsidP="002D1333">
            <w:pPr>
              <w:widowControl w:val="0"/>
              <w:spacing w:line="240" w:lineRule="auto"/>
              <w:rPr>
                <w:color w:val="000000" w:themeColor="text1"/>
              </w:rPr>
            </w:pPr>
          </w:p>
          <w:p w14:paraId="25B198CE" w14:textId="77777777" w:rsidR="00EE4C57" w:rsidRPr="00EE4C57" w:rsidRDefault="00EE4C57" w:rsidP="002D1333">
            <w:pPr>
              <w:widowControl w:val="0"/>
              <w:spacing w:line="240" w:lineRule="auto"/>
              <w:rPr>
                <w:color w:val="000000" w:themeColor="text1"/>
              </w:rPr>
            </w:pPr>
            <w:r w:rsidRPr="00EE4C57">
              <w:rPr>
                <w:color w:val="000000" w:themeColor="text1"/>
              </w:rPr>
              <w:t>Brug egnet arbejdstøj</w:t>
            </w:r>
          </w:p>
          <w:p w14:paraId="6C63CF57" w14:textId="77777777" w:rsidR="00EE4C57" w:rsidRDefault="00EE4C57" w:rsidP="002D1333">
            <w:pPr>
              <w:widowControl w:val="0"/>
              <w:spacing w:line="240" w:lineRule="auto"/>
              <w:rPr>
                <w:color w:val="000000" w:themeColor="text1"/>
              </w:rPr>
            </w:pPr>
          </w:p>
          <w:p w14:paraId="304FC448" w14:textId="1AB4E98E" w:rsidR="00EE4C57" w:rsidRPr="00EE4C57" w:rsidRDefault="00EE4C57" w:rsidP="002D1333">
            <w:pPr>
              <w:widowControl w:val="0"/>
              <w:spacing w:line="240" w:lineRule="auto"/>
              <w:rPr>
                <w:color w:val="000000" w:themeColor="text1"/>
              </w:rPr>
            </w:pPr>
            <w:r w:rsidRPr="00EE4C57">
              <w:rPr>
                <w:color w:val="000000" w:themeColor="text1"/>
              </w:rPr>
              <w:t>Brug beskyttelseshandsker, hvis muligt benyt bomuldshandsker. Passende materiale: PVC (</w:t>
            </w:r>
            <w:proofErr w:type="spellStart"/>
            <w:r w:rsidRPr="00EE4C57">
              <w:rPr>
                <w:color w:val="000000" w:themeColor="text1"/>
              </w:rPr>
              <w:t>polyvinylchlorid</w:t>
            </w:r>
            <w:proofErr w:type="spellEnd"/>
            <w:r w:rsidRPr="00EE4C57">
              <w:rPr>
                <w:color w:val="000000" w:themeColor="text1"/>
              </w:rPr>
              <w:t>), NBR (</w:t>
            </w:r>
            <w:proofErr w:type="spellStart"/>
            <w:r w:rsidRPr="00EE4C57">
              <w:rPr>
                <w:color w:val="000000" w:themeColor="text1"/>
              </w:rPr>
              <w:t>nitrilgummi</w:t>
            </w:r>
            <w:proofErr w:type="spellEnd"/>
            <w:r w:rsidRPr="00EE4C57">
              <w:rPr>
                <w:color w:val="000000" w:themeColor="text1"/>
              </w:rPr>
              <w:t xml:space="preserve">), </w:t>
            </w:r>
            <w:proofErr w:type="spellStart"/>
            <w:r w:rsidRPr="00EE4C57">
              <w:rPr>
                <w:color w:val="000000" w:themeColor="text1"/>
              </w:rPr>
              <w:t>Butylgummi</w:t>
            </w:r>
            <w:proofErr w:type="spellEnd"/>
          </w:p>
          <w:p w14:paraId="08AF6AFC" w14:textId="77777777" w:rsidR="00EE4C57" w:rsidRDefault="00EE4C57" w:rsidP="002D1333">
            <w:pPr>
              <w:widowControl w:val="0"/>
              <w:spacing w:line="240" w:lineRule="auto"/>
              <w:rPr>
                <w:color w:val="000000" w:themeColor="text1"/>
              </w:rPr>
            </w:pPr>
          </w:p>
          <w:p w14:paraId="662B28C5" w14:textId="77777777" w:rsidR="00EE4C57" w:rsidRDefault="00EE4C57" w:rsidP="002D1333">
            <w:pPr>
              <w:widowControl w:val="0"/>
              <w:spacing w:line="240" w:lineRule="auto"/>
              <w:rPr>
                <w:color w:val="000000" w:themeColor="text1"/>
              </w:rPr>
            </w:pPr>
            <w:r>
              <w:rPr>
                <w:color w:val="000000" w:themeColor="text1"/>
              </w:rPr>
              <w:t>Ved god rum ventilation eller udendørs arbejde kræves der ingen beskyttelse</w:t>
            </w:r>
          </w:p>
          <w:p w14:paraId="301F314A" w14:textId="77777777" w:rsidR="00EE4C57" w:rsidRDefault="00EE4C57" w:rsidP="002D1333">
            <w:pPr>
              <w:widowControl w:val="0"/>
              <w:spacing w:line="240" w:lineRule="auto"/>
              <w:rPr>
                <w:color w:val="000000" w:themeColor="text1"/>
              </w:rPr>
            </w:pPr>
          </w:p>
          <w:p w14:paraId="381FE2DE" w14:textId="77777777" w:rsidR="00EE4C57" w:rsidRDefault="00EE4C57" w:rsidP="002D1333">
            <w:pPr>
              <w:widowControl w:val="0"/>
              <w:spacing w:line="240" w:lineRule="auto"/>
              <w:rPr>
                <w:color w:val="000000" w:themeColor="text1"/>
              </w:rPr>
            </w:pPr>
            <w:r>
              <w:rPr>
                <w:color w:val="000000" w:themeColor="text1"/>
              </w:rPr>
              <w:t>NA</w:t>
            </w:r>
          </w:p>
          <w:p w14:paraId="3A4F351E" w14:textId="77777777" w:rsidR="00EE4C57" w:rsidRDefault="00EE4C57" w:rsidP="002D1333">
            <w:pPr>
              <w:widowControl w:val="0"/>
              <w:spacing w:line="240" w:lineRule="auto"/>
              <w:rPr>
                <w:color w:val="000000" w:themeColor="text1"/>
              </w:rPr>
            </w:pPr>
          </w:p>
          <w:p w14:paraId="4F0FDC92" w14:textId="0BB58AE8" w:rsidR="00EE4C57" w:rsidRPr="00EE4C57" w:rsidRDefault="00EE4C57" w:rsidP="002D1333">
            <w:pPr>
              <w:widowControl w:val="0"/>
              <w:spacing w:line="240" w:lineRule="auto"/>
              <w:rPr>
                <w:color w:val="000000" w:themeColor="text1"/>
              </w:rPr>
            </w:pPr>
            <w:r>
              <w:rPr>
                <w:color w:val="000000" w:themeColor="text1"/>
              </w:rPr>
              <w:t>Der må ikke spises, drikkes eller ryges under arbejdet. Undgå kontakt med hud, øjne og tøj. Vask hænder før pause og ved slutningen af arbejdet</w:t>
            </w:r>
          </w:p>
        </w:tc>
      </w:tr>
    </w:tbl>
    <w:p w14:paraId="373F54A3" w14:textId="77777777" w:rsidR="00452105" w:rsidRPr="008B3AD3" w:rsidRDefault="00452105">
      <w:pPr>
        <w:spacing w:after="20"/>
        <w:rPr>
          <w:color w:val="000000" w:themeColor="text1"/>
          <w:sz w:val="21"/>
          <w:szCs w:val="21"/>
        </w:rPr>
      </w:pPr>
    </w:p>
    <w:p w14:paraId="40B7AFF7" w14:textId="77777777" w:rsidR="007A1ACE" w:rsidRPr="008B3AD3" w:rsidRDefault="00703994">
      <w:pPr>
        <w:pStyle w:val="Overskrift3"/>
        <w:spacing w:after="20"/>
        <w:rPr>
          <w:color w:val="000000" w:themeColor="text1"/>
        </w:rPr>
      </w:pPr>
      <w:bookmarkStart w:id="9" w:name="_t790v3ufqv28" w:colFirst="0" w:colLast="0"/>
      <w:bookmarkEnd w:id="9"/>
      <w:r w:rsidRPr="008B3AD3">
        <w:rPr>
          <w:color w:val="000000" w:themeColor="text1"/>
        </w:rPr>
        <w:t>9. Fysisk-kemiske egenskaber</w:t>
      </w:r>
    </w:p>
    <w:p w14:paraId="61E6639B" w14:textId="75720853" w:rsidR="007A1ACE" w:rsidRPr="00EE4C57" w:rsidRDefault="005C0DD6">
      <w:pPr>
        <w:rPr>
          <w:b/>
          <w:color w:val="000000" w:themeColor="text1"/>
        </w:rPr>
      </w:pPr>
      <w:r w:rsidRPr="00EE4C57">
        <w:rPr>
          <w:b/>
          <w:color w:val="000000" w:themeColor="text1"/>
        </w:rPr>
        <w:t xml:space="preserve">9.1 </w:t>
      </w:r>
      <w:r w:rsidR="00703994" w:rsidRPr="00EE4C57">
        <w:rPr>
          <w:b/>
          <w:color w:val="000000" w:themeColor="text1"/>
        </w:rPr>
        <w:t>Oplysninger om grundlæggende fysiske og kemiske egenskaber</w:t>
      </w:r>
    </w:p>
    <w:tbl>
      <w:tblPr>
        <w:tblStyle w:val="af1"/>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E4C57" w:rsidRPr="00EE4C57" w14:paraId="5E11EFDE" w14:textId="77777777">
        <w:tc>
          <w:tcPr>
            <w:tcW w:w="4513" w:type="dxa"/>
            <w:shd w:val="clear" w:color="auto" w:fill="auto"/>
            <w:tcMar>
              <w:top w:w="100" w:type="dxa"/>
              <w:left w:w="100" w:type="dxa"/>
              <w:bottom w:w="100" w:type="dxa"/>
              <w:right w:w="100" w:type="dxa"/>
            </w:tcMar>
          </w:tcPr>
          <w:p w14:paraId="4E9E92F0" w14:textId="7695DC24" w:rsidR="007A1ACE" w:rsidRPr="00EE4C57" w:rsidRDefault="005C0DD6">
            <w:pPr>
              <w:widowControl w:val="0"/>
              <w:spacing w:line="240" w:lineRule="auto"/>
              <w:rPr>
                <w:color w:val="000000" w:themeColor="text1"/>
              </w:rPr>
            </w:pPr>
            <w:r w:rsidRPr="00EE4C57">
              <w:rPr>
                <w:color w:val="000000" w:themeColor="text1"/>
              </w:rPr>
              <w:t>Udseende</w:t>
            </w:r>
          </w:p>
          <w:p w14:paraId="3477E4EB" w14:textId="77777777" w:rsidR="00EE4C57" w:rsidRPr="00EE4C57" w:rsidRDefault="00EE4C57" w:rsidP="00EE4C57">
            <w:pPr>
              <w:widowControl w:val="0"/>
              <w:spacing w:line="240" w:lineRule="auto"/>
              <w:ind w:left="720"/>
              <w:rPr>
                <w:color w:val="000000" w:themeColor="text1"/>
              </w:rPr>
            </w:pPr>
            <w:r w:rsidRPr="00EE4C57">
              <w:rPr>
                <w:color w:val="000000" w:themeColor="text1"/>
              </w:rPr>
              <w:t>Tilstandsform</w:t>
            </w:r>
          </w:p>
          <w:p w14:paraId="5E0CB7BD" w14:textId="6E2B49EF" w:rsidR="00EE4C57" w:rsidRPr="00EE4C57" w:rsidRDefault="00EE4C57" w:rsidP="00EE4C57">
            <w:pPr>
              <w:widowControl w:val="0"/>
              <w:spacing w:line="240" w:lineRule="auto"/>
              <w:ind w:left="720"/>
              <w:rPr>
                <w:color w:val="000000" w:themeColor="text1"/>
              </w:rPr>
            </w:pPr>
            <w:r w:rsidRPr="00EE4C57">
              <w:rPr>
                <w:color w:val="000000" w:themeColor="text1"/>
              </w:rPr>
              <w:t>Farve</w:t>
            </w:r>
          </w:p>
        </w:tc>
        <w:tc>
          <w:tcPr>
            <w:tcW w:w="4513" w:type="dxa"/>
            <w:shd w:val="clear" w:color="auto" w:fill="auto"/>
            <w:tcMar>
              <w:top w:w="100" w:type="dxa"/>
              <w:left w:w="100" w:type="dxa"/>
              <w:bottom w:w="100" w:type="dxa"/>
              <w:right w:w="100" w:type="dxa"/>
            </w:tcMar>
          </w:tcPr>
          <w:p w14:paraId="0DC05595" w14:textId="77777777" w:rsidR="007A1ACE" w:rsidRPr="00EE4C57" w:rsidRDefault="007A1ACE">
            <w:pPr>
              <w:widowControl w:val="0"/>
              <w:spacing w:line="240" w:lineRule="auto"/>
              <w:rPr>
                <w:color w:val="000000" w:themeColor="text1"/>
              </w:rPr>
            </w:pPr>
          </w:p>
          <w:p w14:paraId="269FDD11" w14:textId="77777777" w:rsidR="00EE4C57" w:rsidRPr="00EE4C57" w:rsidRDefault="00EE4C57">
            <w:pPr>
              <w:widowControl w:val="0"/>
              <w:spacing w:line="240" w:lineRule="auto"/>
              <w:rPr>
                <w:color w:val="000000" w:themeColor="text1"/>
              </w:rPr>
            </w:pPr>
            <w:r w:rsidRPr="00EE4C57">
              <w:rPr>
                <w:color w:val="000000" w:themeColor="text1"/>
              </w:rPr>
              <w:t>Flydende</w:t>
            </w:r>
          </w:p>
          <w:p w14:paraId="28F1C4A6" w14:textId="7465EA68" w:rsidR="00EE4C57" w:rsidRPr="00EE4C57" w:rsidRDefault="00EE4C57">
            <w:pPr>
              <w:widowControl w:val="0"/>
              <w:spacing w:line="240" w:lineRule="auto"/>
              <w:rPr>
                <w:color w:val="000000" w:themeColor="text1"/>
              </w:rPr>
            </w:pPr>
            <w:r w:rsidRPr="00EE4C57">
              <w:rPr>
                <w:color w:val="000000" w:themeColor="text1"/>
              </w:rPr>
              <w:t>Se produktbeskrivelse</w:t>
            </w:r>
          </w:p>
        </w:tc>
      </w:tr>
      <w:tr w:rsidR="00EE4C57" w:rsidRPr="00EE4C57" w14:paraId="4469730D" w14:textId="77777777">
        <w:tc>
          <w:tcPr>
            <w:tcW w:w="4513" w:type="dxa"/>
            <w:shd w:val="clear" w:color="auto" w:fill="auto"/>
            <w:tcMar>
              <w:top w:w="100" w:type="dxa"/>
              <w:left w:w="100" w:type="dxa"/>
              <w:bottom w:w="100" w:type="dxa"/>
              <w:right w:w="100" w:type="dxa"/>
            </w:tcMar>
          </w:tcPr>
          <w:p w14:paraId="1ACF0430" w14:textId="5DF0A7E5" w:rsidR="005C0DD6" w:rsidRPr="00EE4C57" w:rsidRDefault="005C0DD6">
            <w:pPr>
              <w:widowControl w:val="0"/>
              <w:spacing w:line="240" w:lineRule="auto"/>
              <w:rPr>
                <w:color w:val="000000" w:themeColor="text1"/>
              </w:rPr>
            </w:pPr>
            <w:r w:rsidRPr="00EE4C57">
              <w:rPr>
                <w:color w:val="000000" w:themeColor="text1"/>
              </w:rPr>
              <w:t>Lugt</w:t>
            </w:r>
          </w:p>
        </w:tc>
        <w:tc>
          <w:tcPr>
            <w:tcW w:w="4513" w:type="dxa"/>
            <w:shd w:val="clear" w:color="auto" w:fill="auto"/>
            <w:tcMar>
              <w:top w:w="100" w:type="dxa"/>
              <w:left w:w="100" w:type="dxa"/>
              <w:bottom w:w="100" w:type="dxa"/>
              <w:right w:w="100" w:type="dxa"/>
            </w:tcMar>
          </w:tcPr>
          <w:p w14:paraId="12E05D56" w14:textId="04DE9F68" w:rsidR="005C0DD6" w:rsidRPr="00EE4C57" w:rsidRDefault="00EE4C57">
            <w:pPr>
              <w:widowControl w:val="0"/>
              <w:spacing w:line="240" w:lineRule="auto"/>
              <w:rPr>
                <w:color w:val="000000" w:themeColor="text1"/>
              </w:rPr>
            </w:pPr>
            <w:r w:rsidRPr="00EE4C57">
              <w:rPr>
                <w:color w:val="000000" w:themeColor="text1"/>
              </w:rPr>
              <w:t>Karakteristisk</w:t>
            </w:r>
          </w:p>
        </w:tc>
      </w:tr>
      <w:tr w:rsidR="00EE4C57" w:rsidRPr="00EE4C57" w14:paraId="780EF834" w14:textId="77777777">
        <w:tc>
          <w:tcPr>
            <w:tcW w:w="4513" w:type="dxa"/>
            <w:shd w:val="clear" w:color="auto" w:fill="auto"/>
            <w:tcMar>
              <w:top w:w="100" w:type="dxa"/>
              <w:left w:w="100" w:type="dxa"/>
              <w:bottom w:w="100" w:type="dxa"/>
              <w:right w:w="100" w:type="dxa"/>
            </w:tcMar>
          </w:tcPr>
          <w:p w14:paraId="63BF4D05" w14:textId="3A4A84F7" w:rsidR="005C0DD6" w:rsidRPr="00EE4C57" w:rsidRDefault="005C0DD6">
            <w:pPr>
              <w:widowControl w:val="0"/>
              <w:spacing w:line="240" w:lineRule="auto"/>
              <w:rPr>
                <w:color w:val="000000" w:themeColor="text1"/>
              </w:rPr>
            </w:pPr>
            <w:r w:rsidRPr="00EE4C57">
              <w:rPr>
                <w:color w:val="000000" w:themeColor="text1"/>
              </w:rPr>
              <w:t>Begyndelseskogepunkt og kogepunktsinterval</w:t>
            </w:r>
          </w:p>
        </w:tc>
        <w:tc>
          <w:tcPr>
            <w:tcW w:w="4513" w:type="dxa"/>
            <w:shd w:val="clear" w:color="auto" w:fill="auto"/>
            <w:tcMar>
              <w:top w:w="100" w:type="dxa"/>
              <w:left w:w="100" w:type="dxa"/>
              <w:bottom w:w="100" w:type="dxa"/>
              <w:right w:w="100" w:type="dxa"/>
            </w:tcMar>
          </w:tcPr>
          <w:p w14:paraId="3CFAAEC1" w14:textId="7513A0A6" w:rsidR="005C0DD6" w:rsidRPr="00EE4C57" w:rsidRDefault="00EE4C57">
            <w:pPr>
              <w:widowControl w:val="0"/>
              <w:spacing w:line="240" w:lineRule="auto"/>
              <w:rPr>
                <w:rFonts w:eastAsia="MS Mincho"/>
                <w:color w:val="000000" w:themeColor="text1"/>
              </w:rPr>
            </w:pPr>
            <w:r w:rsidRPr="00EE4C57">
              <w:rPr>
                <w:color w:val="000000" w:themeColor="text1"/>
              </w:rPr>
              <w:t>(1013 hPa) &gt; 35</w:t>
            </w:r>
            <w:r w:rsidRPr="00EE4C57">
              <w:rPr>
                <w:rFonts w:ascii="MS Mincho" w:eastAsia="MS Mincho" w:hAnsi="MS Mincho" w:cs="MS Mincho"/>
                <w:color w:val="000000" w:themeColor="text1"/>
              </w:rPr>
              <w:t>℃</w:t>
            </w:r>
          </w:p>
        </w:tc>
      </w:tr>
      <w:tr w:rsidR="00EE4C57" w:rsidRPr="00EE4C57" w14:paraId="78FB5D7A" w14:textId="77777777">
        <w:tc>
          <w:tcPr>
            <w:tcW w:w="4513" w:type="dxa"/>
            <w:shd w:val="clear" w:color="auto" w:fill="auto"/>
            <w:tcMar>
              <w:top w:w="100" w:type="dxa"/>
              <w:left w:w="100" w:type="dxa"/>
              <w:bottom w:w="100" w:type="dxa"/>
              <w:right w:w="100" w:type="dxa"/>
            </w:tcMar>
          </w:tcPr>
          <w:p w14:paraId="25E508ED" w14:textId="70D4876A" w:rsidR="005C0DD6" w:rsidRPr="00EE4C57" w:rsidRDefault="005C0DD6">
            <w:pPr>
              <w:widowControl w:val="0"/>
              <w:spacing w:line="240" w:lineRule="auto"/>
              <w:rPr>
                <w:color w:val="000000" w:themeColor="text1"/>
              </w:rPr>
            </w:pPr>
            <w:r w:rsidRPr="00EE4C57">
              <w:rPr>
                <w:color w:val="000000" w:themeColor="text1"/>
              </w:rPr>
              <w:t>Flammepunkt</w:t>
            </w:r>
          </w:p>
        </w:tc>
        <w:tc>
          <w:tcPr>
            <w:tcW w:w="4513" w:type="dxa"/>
            <w:shd w:val="clear" w:color="auto" w:fill="auto"/>
            <w:tcMar>
              <w:top w:w="100" w:type="dxa"/>
              <w:left w:w="100" w:type="dxa"/>
              <w:bottom w:w="100" w:type="dxa"/>
              <w:right w:w="100" w:type="dxa"/>
            </w:tcMar>
          </w:tcPr>
          <w:p w14:paraId="5E9443D6" w14:textId="02981C58" w:rsidR="005C0DD6" w:rsidRPr="00EE4C57" w:rsidRDefault="00EE4C57" w:rsidP="00EE4C57">
            <w:pPr>
              <w:widowControl w:val="0"/>
              <w:spacing w:line="240" w:lineRule="auto"/>
              <w:rPr>
                <w:color w:val="000000" w:themeColor="text1"/>
              </w:rPr>
            </w:pPr>
            <w:r w:rsidRPr="00EE4C57">
              <w:rPr>
                <w:color w:val="000000" w:themeColor="text1"/>
              </w:rPr>
              <w:t>&gt; 90</w:t>
            </w:r>
            <w:r w:rsidRPr="00EE4C57">
              <w:rPr>
                <w:rFonts w:ascii="MS Mincho" w:eastAsia="MS Mincho" w:hAnsi="MS Mincho" w:cs="MS Mincho"/>
                <w:color w:val="000000" w:themeColor="text1"/>
              </w:rPr>
              <w:t>℃</w:t>
            </w:r>
          </w:p>
        </w:tc>
      </w:tr>
      <w:tr w:rsidR="00EE4C57" w:rsidRPr="00EE4C57" w14:paraId="0928B5B8" w14:textId="77777777">
        <w:tc>
          <w:tcPr>
            <w:tcW w:w="4513" w:type="dxa"/>
            <w:shd w:val="clear" w:color="auto" w:fill="auto"/>
            <w:tcMar>
              <w:top w:w="100" w:type="dxa"/>
              <w:left w:w="100" w:type="dxa"/>
              <w:bottom w:w="100" w:type="dxa"/>
              <w:right w:w="100" w:type="dxa"/>
            </w:tcMar>
          </w:tcPr>
          <w:p w14:paraId="2BDFCB1A" w14:textId="79CFFFAC" w:rsidR="005C0DD6" w:rsidRPr="00EE4C57" w:rsidRDefault="005C0DD6">
            <w:pPr>
              <w:widowControl w:val="0"/>
              <w:spacing w:line="240" w:lineRule="auto"/>
              <w:rPr>
                <w:color w:val="000000" w:themeColor="text1"/>
              </w:rPr>
            </w:pPr>
            <w:r w:rsidRPr="00EE4C57">
              <w:rPr>
                <w:color w:val="000000" w:themeColor="text1"/>
              </w:rPr>
              <w:t>Damptryk</w:t>
            </w:r>
          </w:p>
        </w:tc>
        <w:tc>
          <w:tcPr>
            <w:tcW w:w="4513" w:type="dxa"/>
            <w:shd w:val="clear" w:color="auto" w:fill="auto"/>
            <w:tcMar>
              <w:top w:w="100" w:type="dxa"/>
              <w:left w:w="100" w:type="dxa"/>
              <w:bottom w:w="100" w:type="dxa"/>
              <w:right w:w="100" w:type="dxa"/>
            </w:tcMar>
          </w:tcPr>
          <w:p w14:paraId="437F63E9" w14:textId="268E17F0" w:rsidR="005C0DD6" w:rsidRPr="00EE4C57" w:rsidRDefault="00EE4C57">
            <w:pPr>
              <w:widowControl w:val="0"/>
              <w:spacing w:line="240" w:lineRule="auto"/>
              <w:rPr>
                <w:color w:val="000000" w:themeColor="text1"/>
              </w:rPr>
            </w:pPr>
            <w:r w:rsidRPr="00EE4C57">
              <w:rPr>
                <w:color w:val="000000" w:themeColor="text1"/>
              </w:rPr>
              <w:t>(50</w:t>
            </w:r>
            <w:r w:rsidRPr="00EE4C57">
              <w:rPr>
                <w:rFonts w:ascii="MS Mincho" w:eastAsia="MS Mincho" w:hAnsi="MS Mincho" w:cs="MS Mincho"/>
                <w:color w:val="000000" w:themeColor="text1"/>
              </w:rPr>
              <w:t>℃</w:t>
            </w:r>
            <w:r w:rsidRPr="00EE4C57">
              <w:rPr>
                <w:rFonts w:eastAsia="MS Mincho"/>
                <w:color w:val="000000" w:themeColor="text1"/>
              </w:rPr>
              <w:t>) &gt; 1000 hPa</w:t>
            </w:r>
          </w:p>
        </w:tc>
      </w:tr>
      <w:tr w:rsidR="00EE4C57" w:rsidRPr="00EE4C57" w14:paraId="3BA45BBB" w14:textId="77777777">
        <w:tc>
          <w:tcPr>
            <w:tcW w:w="4513" w:type="dxa"/>
            <w:shd w:val="clear" w:color="auto" w:fill="auto"/>
            <w:tcMar>
              <w:top w:w="100" w:type="dxa"/>
              <w:left w:w="100" w:type="dxa"/>
              <w:bottom w:w="100" w:type="dxa"/>
              <w:right w:w="100" w:type="dxa"/>
            </w:tcMar>
          </w:tcPr>
          <w:p w14:paraId="737D1F4C" w14:textId="17DB3012" w:rsidR="005C0DD6" w:rsidRPr="00EE4C57" w:rsidRDefault="00EE4C57">
            <w:pPr>
              <w:widowControl w:val="0"/>
              <w:spacing w:line="240" w:lineRule="auto"/>
              <w:rPr>
                <w:color w:val="000000" w:themeColor="text1"/>
              </w:rPr>
            </w:pPr>
            <w:r w:rsidRPr="00EE4C57">
              <w:rPr>
                <w:color w:val="000000" w:themeColor="text1"/>
              </w:rPr>
              <w:t>M</w:t>
            </w:r>
            <w:r w:rsidR="005C0DD6" w:rsidRPr="00EE4C57">
              <w:rPr>
                <w:color w:val="000000" w:themeColor="text1"/>
              </w:rPr>
              <w:t>assefylde</w:t>
            </w:r>
          </w:p>
        </w:tc>
        <w:tc>
          <w:tcPr>
            <w:tcW w:w="4513" w:type="dxa"/>
            <w:shd w:val="clear" w:color="auto" w:fill="auto"/>
            <w:tcMar>
              <w:top w:w="100" w:type="dxa"/>
              <w:left w:w="100" w:type="dxa"/>
              <w:bottom w:w="100" w:type="dxa"/>
              <w:right w:w="100" w:type="dxa"/>
            </w:tcMar>
          </w:tcPr>
          <w:p w14:paraId="22268AB7" w14:textId="1D212ED1" w:rsidR="005C0DD6" w:rsidRPr="00EE4C57" w:rsidRDefault="00EE4C57">
            <w:pPr>
              <w:widowControl w:val="0"/>
              <w:spacing w:line="240" w:lineRule="auto"/>
              <w:rPr>
                <w:color w:val="000000" w:themeColor="text1"/>
              </w:rPr>
            </w:pPr>
            <w:r w:rsidRPr="00EE4C57">
              <w:rPr>
                <w:color w:val="000000" w:themeColor="text1"/>
              </w:rPr>
              <w:t>(20</w:t>
            </w:r>
            <w:r w:rsidRPr="00EE4C57">
              <w:rPr>
                <w:rFonts w:ascii="MS Mincho" w:eastAsia="MS Mincho" w:hAnsi="MS Mincho" w:cs="MS Mincho"/>
                <w:color w:val="000000" w:themeColor="text1"/>
              </w:rPr>
              <w:t>℃</w:t>
            </w:r>
            <w:r w:rsidRPr="00EE4C57">
              <w:rPr>
                <w:rFonts w:eastAsia="MS Mincho"/>
                <w:color w:val="000000" w:themeColor="text1"/>
              </w:rPr>
              <w:t>) &gt; ca. 1,3 g/cm</w:t>
            </w:r>
            <w:r w:rsidRPr="00EE4C57">
              <w:rPr>
                <w:rFonts w:eastAsia="MS Mincho"/>
                <w:color w:val="000000" w:themeColor="text1"/>
                <w:vertAlign w:val="superscript"/>
              </w:rPr>
              <w:t>3</w:t>
            </w:r>
          </w:p>
        </w:tc>
      </w:tr>
      <w:tr w:rsidR="00EE4C57" w:rsidRPr="00EE4C57" w14:paraId="300D712A" w14:textId="77777777">
        <w:tc>
          <w:tcPr>
            <w:tcW w:w="4513" w:type="dxa"/>
            <w:shd w:val="clear" w:color="auto" w:fill="auto"/>
            <w:tcMar>
              <w:top w:w="100" w:type="dxa"/>
              <w:left w:w="100" w:type="dxa"/>
              <w:bottom w:w="100" w:type="dxa"/>
              <w:right w:w="100" w:type="dxa"/>
            </w:tcMar>
          </w:tcPr>
          <w:p w14:paraId="728660B6" w14:textId="09AE1308" w:rsidR="005C0DD6" w:rsidRPr="00EE4C57" w:rsidRDefault="005C0DD6">
            <w:pPr>
              <w:widowControl w:val="0"/>
              <w:spacing w:line="240" w:lineRule="auto"/>
              <w:rPr>
                <w:color w:val="000000" w:themeColor="text1"/>
              </w:rPr>
            </w:pPr>
            <w:r w:rsidRPr="00EE4C57">
              <w:rPr>
                <w:color w:val="000000" w:themeColor="text1"/>
              </w:rPr>
              <w:t>Viskositet</w:t>
            </w:r>
          </w:p>
        </w:tc>
        <w:tc>
          <w:tcPr>
            <w:tcW w:w="4513" w:type="dxa"/>
            <w:shd w:val="clear" w:color="auto" w:fill="auto"/>
            <w:tcMar>
              <w:top w:w="100" w:type="dxa"/>
              <w:left w:w="100" w:type="dxa"/>
              <w:bottom w:w="100" w:type="dxa"/>
              <w:right w:w="100" w:type="dxa"/>
            </w:tcMar>
          </w:tcPr>
          <w:p w14:paraId="28390F51" w14:textId="494709AA" w:rsidR="005C0DD6" w:rsidRPr="00EE4C57" w:rsidRDefault="00EE4C57" w:rsidP="00EE4C57">
            <w:pPr>
              <w:widowControl w:val="0"/>
              <w:spacing w:line="240" w:lineRule="auto"/>
              <w:rPr>
                <w:color w:val="000000" w:themeColor="text1"/>
              </w:rPr>
            </w:pPr>
            <w:r w:rsidRPr="00EE4C57">
              <w:rPr>
                <w:color w:val="000000" w:themeColor="text1"/>
              </w:rPr>
              <w:t>(23</w:t>
            </w:r>
            <w:r w:rsidRPr="00EE4C57">
              <w:rPr>
                <w:rFonts w:ascii="MS Mincho" w:eastAsia="MS Mincho" w:hAnsi="MS Mincho" w:cs="MS Mincho"/>
                <w:color w:val="000000" w:themeColor="text1"/>
              </w:rPr>
              <w:t>℃</w:t>
            </w:r>
            <w:r w:rsidRPr="00EE4C57">
              <w:rPr>
                <w:rFonts w:eastAsia="MS Mincho"/>
                <w:color w:val="000000" w:themeColor="text1"/>
              </w:rPr>
              <w:t xml:space="preserve">)  9000-11000 </w:t>
            </w:r>
            <w:proofErr w:type="spellStart"/>
            <w:r w:rsidRPr="00EE4C57">
              <w:rPr>
                <w:rFonts w:eastAsia="MS Mincho"/>
                <w:color w:val="000000" w:themeColor="text1"/>
              </w:rPr>
              <w:t>mPa.s</w:t>
            </w:r>
            <w:proofErr w:type="spellEnd"/>
          </w:p>
        </w:tc>
      </w:tr>
      <w:tr w:rsidR="00EE4C57" w:rsidRPr="00EE4C57" w14:paraId="2F41F6D6" w14:textId="77777777">
        <w:tc>
          <w:tcPr>
            <w:tcW w:w="4513" w:type="dxa"/>
            <w:shd w:val="clear" w:color="auto" w:fill="auto"/>
            <w:tcMar>
              <w:top w:w="100" w:type="dxa"/>
              <w:left w:w="100" w:type="dxa"/>
              <w:bottom w:w="100" w:type="dxa"/>
              <w:right w:w="100" w:type="dxa"/>
            </w:tcMar>
          </w:tcPr>
          <w:p w14:paraId="25C54F5D" w14:textId="5C64F961" w:rsidR="005C0DD6" w:rsidRPr="00EE4C57" w:rsidRDefault="00EE4C57">
            <w:pPr>
              <w:widowControl w:val="0"/>
              <w:spacing w:line="240" w:lineRule="auto"/>
              <w:rPr>
                <w:color w:val="000000" w:themeColor="text1"/>
              </w:rPr>
            </w:pPr>
            <w:r w:rsidRPr="00EE4C57">
              <w:rPr>
                <w:color w:val="000000" w:themeColor="text1"/>
              </w:rPr>
              <w:t>Maksimum VOC indhold (EG):</w:t>
            </w:r>
          </w:p>
        </w:tc>
        <w:tc>
          <w:tcPr>
            <w:tcW w:w="4513" w:type="dxa"/>
            <w:shd w:val="clear" w:color="auto" w:fill="auto"/>
            <w:tcMar>
              <w:top w:w="100" w:type="dxa"/>
              <w:left w:w="100" w:type="dxa"/>
              <w:bottom w:w="100" w:type="dxa"/>
              <w:right w:w="100" w:type="dxa"/>
            </w:tcMar>
          </w:tcPr>
          <w:p w14:paraId="1D826AA5" w14:textId="6862C8D8" w:rsidR="005C0DD6" w:rsidRPr="00EE4C57" w:rsidRDefault="00EE4C57">
            <w:pPr>
              <w:widowControl w:val="0"/>
              <w:spacing w:line="240" w:lineRule="auto"/>
              <w:rPr>
                <w:color w:val="000000" w:themeColor="text1"/>
              </w:rPr>
            </w:pPr>
            <w:r w:rsidRPr="00EE4C57">
              <w:rPr>
                <w:color w:val="000000" w:themeColor="text1"/>
              </w:rPr>
              <w:t xml:space="preserve">&lt; 0,6 </w:t>
            </w:r>
            <w:proofErr w:type="spellStart"/>
            <w:r w:rsidRPr="00EE4C57">
              <w:rPr>
                <w:color w:val="000000" w:themeColor="text1"/>
              </w:rPr>
              <w:t>Gew</w:t>
            </w:r>
            <w:proofErr w:type="spellEnd"/>
            <w:r w:rsidRPr="00EE4C57">
              <w:rPr>
                <w:color w:val="000000" w:themeColor="text1"/>
              </w:rPr>
              <w:t>-%</w:t>
            </w:r>
          </w:p>
        </w:tc>
      </w:tr>
      <w:tr w:rsidR="00EE4C57" w:rsidRPr="00EE4C57" w14:paraId="6E81EEAB" w14:textId="77777777">
        <w:tc>
          <w:tcPr>
            <w:tcW w:w="4513" w:type="dxa"/>
            <w:shd w:val="clear" w:color="auto" w:fill="auto"/>
            <w:tcMar>
              <w:top w:w="100" w:type="dxa"/>
              <w:left w:w="100" w:type="dxa"/>
              <w:bottom w:w="100" w:type="dxa"/>
              <w:right w:w="100" w:type="dxa"/>
            </w:tcMar>
          </w:tcPr>
          <w:p w14:paraId="653684C3" w14:textId="63D11D6D" w:rsidR="005C0DD6" w:rsidRPr="00EE4C57" w:rsidRDefault="00EE4C57">
            <w:pPr>
              <w:widowControl w:val="0"/>
              <w:spacing w:line="240" w:lineRule="auto"/>
              <w:rPr>
                <w:color w:val="000000" w:themeColor="text1"/>
              </w:rPr>
            </w:pPr>
            <w:r w:rsidRPr="00EE4C57">
              <w:rPr>
                <w:color w:val="000000" w:themeColor="text1"/>
              </w:rPr>
              <w:t>VOC værdi</w:t>
            </w:r>
          </w:p>
        </w:tc>
        <w:tc>
          <w:tcPr>
            <w:tcW w:w="4513" w:type="dxa"/>
            <w:shd w:val="clear" w:color="auto" w:fill="auto"/>
            <w:tcMar>
              <w:top w:w="100" w:type="dxa"/>
              <w:left w:w="100" w:type="dxa"/>
              <w:bottom w:w="100" w:type="dxa"/>
              <w:right w:w="100" w:type="dxa"/>
            </w:tcMar>
          </w:tcPr>
          <w:p w14:paraId="77901BA8" w14:textId="30BFF60A" w:rsidR="005C0DD6" w:rsidRPr="00EE4C57" w:rsidRDefault="00EE4C57">
            <w:pPr>
              <w:widowControl w:val="0"/>
              <w:spacing w:line="240" w:lineRule="auto"/>
              <w:rPr>
                <w:color w:val="000000" w:themeColor="text1"/>
              </w:rPr>
            </w:pPr>
            <w:r w:rsidRPr="00EE4C57">
              <w:rPr>
                <w:color w:val="000000" w:themeColor="text1"/>
              </w:rPr>
              <w:t>8,1 g/l</w:t>
            </w:r>
          </w:p>
        </w:tc>
      </w:tr>
    </w:tbl>
    <w:p w14:paraId="712BF023" w14:textId="77777777" w:rsidR="007A1ACE" w:rsidRPr="008B3AD3" w:rsidRDefault="007A1ACE">
      <w:pPr>
        <w:spacing w:after="20"/>
        <w:rPr>
          <w:color w:val="000000" w:themeColor="text1"/>
          <w:sz w:val="21"/>
          <w:szCs w:val="21"/>
        </w:rPr>
      </w:pPr>
    </w:p>
    <w:p w14:paraId="5CEFBF1C" w14:textId="631C8A54" w:rsidR="005C0DD6" w:rsidRPr="00EE4C57" w:rsidRDefault="005C0DD6" w:rsidP="005C0DD6">
      <w:pPr>
        <w:rPr>
          <w:b/>
          <w:color w:val="000000" w:themeColor="text1"/>
        </w:rPr>
      </w:pPr>
      <w:r w:rsidRPr="00EE4C57">
        <w:rPr>
          <w:b/>
          <w:color w:val="000000" w:themeColor="text1"/>
        </w:rPr>
        <w:t>9.2 Andre oplysninger</w:t>
      </w:r>
    </w:p>
    <w:p w14:paraId="2DFCF92B" w14:textId="4F4EA2DE" w:rsidR="005C0DD6" w:rsidRPr="00EE4C57" w:rsidRDefault="00EE4C57">
      <w:pPr>
        <w:spacing w:after="20"/>
        <w:rPr>
          <w:color w:val="000000" w:themeColor="text1"/>
        </w:rPr>
      </w:pPr>
      <w:r w:rsidRPr="00EE4C57">
        <w:rPr>
          <w:color w:val="000000" w:themeColor="text1"/>
        </w:rPr>
        <w:t>Ingen</w:t>
      </w:r>
    </w:p>
    <w:p w14:paraId="3DA85C69" w14:textId="77777777" w:rsidR="007A1ACE" w:rsidRPr="008B3AD3" w:rsidRDefault="00703994">
      <w:pPr>
        <w:pStyle w:val="Overskrift3"/>
        <w:spacing w:after="20"/>
        <w:rPr>
          <w:color w:val="000000" w:themeColor="text1"/>
        </w:rPr>
      </w:pPr>
      <w:bookmarkStart w:id="10" w:name="_ggxjyum7pgzm" w:colFirst="0" w:colLast="0"/>
      <w:bookmarkEnd w:id="10"/>
      <w:r w:rsidRPr="008B3AD3">
        <w:rPr>
          <w:color w:val="000000" w:themeColor="text1"/>
        </w:rPr>
        <w:t xml:space="preserve">10. Stabilitet og </w:t>
      </w:r>
      <w:proofErr w:type="spellStart"/>
      <w:r w:rsidRPr="008B3AD3">
        <w:rPr>
          <w:color w:val="000000" w:themeColor="text1"/>
        </w:rPr>
        <w:t>reaktivitet</w:t>
      </w:r>
      <w:proofErr w:type="spellEnd"/>
    </w:p>
    <w:p w14:paraId="1248CB12" w14:textId="2C9D67F8" w:rsidR="005B4C23" w:rsidRPr="00AE2949" w:rsidRDefault="005B4C23" w:rsidP="005B4C23">
      <w:pPr>
        <w:rPr>
          <w:b/>
          <w:color w:val="000000" w:themeColor="text1"/>
        </w:rPr>
      </w:pPr>
      <w:r w:rsidRPr="00AE2949">
        <w:rPr>
          <w:b/>
          <w:color w:val="000000" w:themeColor="text1"/>
        </w:rPr>
        <w:t xml:space="preserve">10.1 </w:t>
      </w:r>
      <w:proofErr w:type="spellStart"/>
      <w:r w:rsidRPr="00AE2949">
        <w:rPr>
          <w:b/>
          <w:color w:val="000000" w:themeColor="text1"/>
        </w:rPr>
        <w:t>Reaktivitet</w:t>
      </w:r>
      <w:proofErr w:type="spellEnd"/>
    </w:p>
    <w:p w14:paraId="35635DA9" w14:textId="06CF02B6" w:rsidR="007A1ACE" w:rsidRPr="002D1333" w:rsidRDefault="00EE4C57" w:rsidP="00EE4C57">
      <w:pPr>
        <w:pStyle w:val="Brdtekst"/>
        <w:rPr>
          <w:rFonts w:ascii="Arial" w:hAnsi="Arial" w:cs="Arial"/>
          <w:sz w:val="22"/>
          <w:szCs w:val="22"/>
          <w:lang w:val="da-DK"/>
        </w:rPr>
      </w:pPr>
      <w:r w:rsidRPr="002D1333">
        <w:rPr>
          <w:rFonts w:ascii="Arial" w:hAnsi="Arial" w:cs="Arial"/>
          <w:sz w:val="22"/>
          <w:szCs w:val="22"/>
          <w:lang w:val="da-DK"/>
        </w:rPr>
        <w:t>Produktet er stabilt ved opbevaring ved normale omgivelsestemperaturer</w:t>
      </w:r>
    </w:p>
    <w:p w14:paraId="60238BA7" w14:textId="77777777" w:rsidR="00EE4C57" w:rsidRPr="00AE2949" w:rsidRDefault="00EE4C57">
      <w:pPr>
        <w:spacing w:after="20"/>
        <w:rPr>
          <w:color w:val="000000" w:themeColor="text1"/>
        </w:rPr>
      </w:pPr>
    </w:p>
    <w:p w14:paraId="2AB14A05" w14:textId="14DB5FEB" w:rsidR="005B4C23" w:rsidRPr="00AE2949" w:rsidRDefault="005B4C23" w:rsidP="005B4C23">
      <w:pPr>
        <w:rPr>
          <w:b/>
          <w:color w:val="000000" w:themeColor="text1"/>
        </w:rPr>
      </w:pPr>
      <w:r w:rsidRPr="00AE2949">
        <w:rPr>
          <w:b/>
          <w:color w:val="000000" w:themeColor="text1"/>
        </w:rPr>
        <w:t>10</w:t>
      </w:r>
      <w:r w:rsidR="003D472A" w:rsidRPr="00AE2949">
        <w:rPr>
          <w:b/>
          <w:color w:val="000000" w:themeColor="text1"/>
        </w:rPr>
        <w:t>.2</w:t>
      </w:r>
      <w:r w:rsidRPr="00AE2949">
        <w:rPr>
          <w:b/>
          <w:color w:val="000000" w:themeColor="text1"/>
        </w:rPr>
        <w:t xml:space="preserve"> Kemisk stabilitet</w:t>
      </w:r>
    </w:p>
    <w:p w14:paraId="12CF9DD3" w14:textId="77777777" w:rsidR="00EE4C57" w:rsidRPr="002D1333" w:rsidRDefault="00EE4C57" w:rsidP="00EE4C57">
      <w:pPr>
        <w:pStyle w:val="Brdtekst"/>
        <w:rPr>
          <w:rFonts w:ascii="Arial" w:hAnsi="Arial" w:cs="Arial"/>
          <w:sz w:val="22"/>
          <w:szCs w:val="22"/>
          <w:lang w:val="da-DK"/>
        </w:rPr>
      </w:pPr>
      <w:r w:rsidRPr="002D1333">
        <w:rPr>
          <w:rFonts w:ascii="Arial" w:hAnsi="Arial" w:cs="Arial"/>
          <w:sz w:val="22"/>
          <w:szCs w:val="22"/>
          <w:lang w:val="da-DK"/>
        </w:rPr>
        <w:lastRenderedPageBreak/>
        <w:t>Produktet er kemisk stabilt under de anbefalede opbevarings-, brugs- og temperaturforhold.</w:t>
      </w:r>
    </w:p>
    <w:p w14:paraId="1E332223" w14:textId="77777777" w:rsidR="005B4C23" w:rsidRPr="00AE2949" w:rsidRDefault="005B4C23">
      <w:pPr>
        <w:spacing w:after="20"/>
        <w:rPr>
          <w:color w:val="000000" w:themeColor="text1"/>
        </w:rPr>
      </w:pPr>
    </w:p>
    <w:p w14:paraId="4C13C2EA" w14:textId="34C81431" w:rsidR="003D472A" w:rsidRPr="00AE2949" w:rsidRDefault="003D472A" w:rsidP="003D472A">
      <w:pPr>
        <w:rPr>
          <w:b/>
          <w:color w:val="000000" w:themeColor="text1"/>
        </w:rPr>
      </w:pPr>
      <w:r w:rsidRPr="00AE2949">
        <w:rPr>
          <w:b/>
          <w:color w:val="000000" w:themeColor="text1"/>
        </w:rPr>
        <w:t>10.3 Risiko for farlige reaktioner</w:t>
      </w:r>
    </w:p>
    <w:p w14:paraId="3ECF80D0" w14:textId="77777777" w:rsidR="00EE4C57" w:rsidRPr="002D1333" w:rsidRDefault="00EE4C57" w:rsidP="00EE4C57">
      <w:pPr>
        <w:pStyle w:val="Brdtekst"/>
        <w:spacing w:before="32"/>
        <w:rPr>
          <w:rFonts w:ascii="Arial" w:hAnsi="Arial" w:cs="Arial"/>
          <w:sz w:val="22"/>
          <w:szCs w:val="22"/>
          <w:lang w:val="da-DK"/>
        </w:rPr>
      </w:pPr>
      <w:r w:rsidRPr="002D1333">
        <w:rPr>
          <w:rFonts w:ascii="Arial" w:hAnsi="Arial" w:cs="Arial"/>
          <w:sz w:val="22"/>
          <w:szCs w:val="22"/>
          <w:lang w:val="da-DK"/>
        </w:rPr>
        <w:t>Hvis produktet håndteres og opbevares som beregnet, vil der ikke opstå farlige reaktioner</w:t>
      </w:r>
    </w:p>
    <w:p w14:paraId="463DCDFA" w14:textId="77777777" w:rsidR="003D472A" w:rsidRPr="00AE2949" w:rsidRDefault="003D472A">
      <w:pPr>
        <w:spacing w:after="20"/>
        <w:rPr>
          <w:color w:val="000000" w:themeColor="text1"/>
        </w:rPr>
      </w:pPr>
    </w:p>
    <w:p w14:paraId="1C77219A" w14:textId="0D562143" w:rsidR="003D472A" w:rsidRPr="00AE2949" w:rsidRDefault="003D472A" w:rsidP="003D472A">
      <w:pPr>
        <w:rPr>
          <w:b/>
          <w:color w:val="000000" w:themeColor="text1"/>
        </w:rPr>
      </w:pPr>
      <w:r w:rsidRPr="00AE2949">
        <w:rPr>
          <w:b/>
          <w:color w:val="000000" w:themeColor="text1"/>
        </w:rPr>
        <w:t>10.4 Forhold, der skal undgås</w:t>
      </w:r>
    </w:p>
    <w:p w14:paraId="0635073B" w14:textId="77777777" w:rsidR="00EE4C57" w:rsidRPr="002D1333" w:rsidRDefault="00EE4C57" w:rsidP="00EE4C57">
      <w:pPr>
        <w:pStyle w:val="Brdtekst"/>
        <w:rPr>
          <w:rFonts w:ascii="Arial" w:hAnsi="Arial" w:cs="Arial"/>
          <w:sz w:val="22"/>
          <w:szCs w:val="22"/>
          <w:lang w:val="da-DK"/>
        </w:rPr>
      </w:pPr>
      <w:r w:rsidRPr="002D1333">
        <w:rPr>
          <w:rFonts w:ascii="Arial" w:hAnsi="Arial" w:cs="Arial"/>
          <w:sz w:val="22"/>
          <w:szCs w:val="22"/>
          <w:lang w:val="da-DK"/>
        </w:rPr>
        <w:t>Fugt. Hærder under påvirkning af fugtighed.</w:t>
      </w:r>
    </w:p>
    <w:p w14:paraId="0241416A" w14:textId="77777777" w:rsidR="003D472A" w:rsidRPr="00AE2949" w:rsidRDefault="003D472A">
      <w:pPr>
        <w:spacing w:after="20"/>
        <w:rPr>
          <w:color w:val="000000" w:themeColor="text1"/>
        </w:rPr>
      </w:pPr>
    </w:p>
    <w:p w14:paraId="3C46C442" w14:textId="671F4A1C" w:rsidR="003D472A" w:rsidRPr="00AE2949" w:rsidRDefault="003D472A" w:rsidP="003D472A">
      <w:pPr>
        <w:rPr>
          <w:b/>
          <w:color w:val="000000" w:themeColor="text1"/>
        </w:rPr>
      </w:pPr>
      <w:r w:rsidRPr="00AE2949">
        <w:rPr>
          <w:b/>
          <w:color w:val="000000" w:themeColor="text1"/>
        </w:rPr>
        <w:t>10.5 Uforenelige materialer</w:t>
      </w:r>
    </w:p>
    <w:p w14:paraId="63189FA4" w14:textId="77777777" w:rsidR="00EE4C57" w:rsidRPr="002D1333" w:rsidRDefault="00EE4C57" w:rsidP="00EE4C57">
      <w:pPr>
        <w:pStyle w:val="Brdtekst"/>
        <w:rPr>
          <w:rFonts w:ascii="Arial" w:hAnsi="Arial" w:cs="Arial"/>
          <w:sz w:val="22"/>
          <w:szCs w:val="22"/>
          <w:lang w:val="da-DK"/>
        </w:rPr>
      </w:pPr>
      <w:r w:rsidRPr="002D1333">
        <w:rPr>
          <w:rFonts w:ascii="Arial" w:hAnsi="Arial" w:cs="Arial"/>
          <w:sz w:val="22"/>
          <w:szCs w:val="22"/>
          <w:lang w:val="da-DK"/>
        </w:rPr>
        <w:t>Oxiderende, stærk.</w:t>
      </w:r>
    </w:p>
    <w:p w14:paraId="73C1A68C" w14:textId="77777777" w:rsidR="003D472A" w:rsidRPr="00AE2949" w:rsidRDefault="003D472A" w:rsidP="003D472A">
      <w:pPr>
        <w:rPr>
          <w:b/>
          <w:color w:val="000000" w:themeColor="text1"/>
        </w:rPr>
      </w:pPr>
    </w:p>
    <w:p w14:paraId="366AFAC0" w14:textId="412264C7" w:rsidR="003D472A" w:rsidRPr="00AE2949" w:rsidRDefault="003D472A" w:rsidP="003D472A">
      <w:pPr>
        <w:rPr>
          <w:b/>
          <w:color w:val="000000" w:themeColor="text1"/>
        </w:rPr>
      </w:pPr>
      <w:r w:rsidRPr="00AE2949">
        <w:rPr>
          <w:b/>
          <w:color w:val="000000" w:themeColor="text1"/>
        </w:rPr>
        <w:t>10.6 Farlige nedbrydningsprodukter</w:t>
      </w:r>
    </w:p>
    <w:p w14:paraId="0C5ACC48" w14:textId="77777777" w:rsidR="00EE4C57" w:rsidRPr="002D1333" w:rsidRDefault="00EE4C57" w:rsidP="00EE4C57">
      <w:pPr>
        <w:pStyle w:val="Brdtekst"/>
        <w:ind w:right="369"/>
        <w:rPr>
          <w:rFonts w:ascii="Arial" w:hAnsi="Arial" w:cs="Arial"/>
          <w:sz w:val="22"/>
          <w:szCs w:val="22"/>
          <w:lang w:val="da-DK"/>
        </w:rPr>
      </w:pPr>
      <w:r w:rsidRPr="002D1333">
        <w:rPr>
          <w:rFonts w:ascii="Arial" w:hAnsi="Arial" w:cs="Arial"/>
          <w:sz w:val="22"/>
          <w:szCs w:val="22"/>
          <w:lang w:val="da-DK"/>
        </w:rPr>
        <w:t>Stabil under anbefalede opbevarings- og håndteringsforhold (Se PUNKT 7). Nedbrydes ikke ved den tilsigtede anvendelse.</w:t>
      </w:r>
    </w:p>
    <w:p w14:paraId="27E80D81" w14:textId="77777777" w:rsidR="00EE4C57" w:rsidRPr="008B3AD3" w:rsidRDefault="00EE4C57" w:rsidP="003D472A">
      <w:pPr>
        <w:rPr>
          <w:b/>
          <w:color w:val="000000" w:themeColor="text1"/>
          <w:sz w:val="20"/>
          <w:szCs w:val="20"/>
        </w:rPr>
      </w:pPr>
    </w:p>
    <w:p w14:paraId="400CEDB1" w14:textId="77777777" w:rsidR="007A1ACE" w:rsidRPr="008B3AD3" w:rsidRDefault="00703994">
      <w:pPr>
        <w:pStyle w:val="Overskrift3"/>
        <w:spacing w:after="20"/>
        <w:rPr>
          <w:color w:val="000000" w:themeColor="text1"/>
        </w:rPr>
      </w:pPr>
      <w:bookmarkStart w:id="11" w:name="_ne5aey6g0ezn" w:colFirst="0" w:colLast="0"/>
      <w:bookmarkEnd w:id="11"/>
      <w:r w:rsidRPr="008B3AD3">
        <w:rPr>
          <w:color w:val="000000" w:themeColor="text1"/>
        </w:rPr>
        <w:t>11. Toksikologiske oplysninger</w:t>
      </w:r>
    </w:p>
    <w:p w14:paraId="4B077C36" w14:textId="5F80F5A4" w:rsidR="007A1ACE" w:rsidRPr="00AE2949" w:rsidRDefault="003D472A">
      <w:pPr>
        <w:rPr>
          <w:b/>
          <w:color w:val="000000" w:themeColor="text1"/>
        </w:rPr>
      </w:pPr>
      <w:r w:rsidRPr="00AE2949">
        <w:rPr>
          <w:b/>
          <w:color w:val="000000" w:themeColor="text1"/>
        </w:rPr>
        <w:t xml:space="preserve">11.1 </w:t>
      </w:r>
      <w:r w:rsidR="00703994" w:rsidRPr="00AE2949">
        <w:rPr>
          <w:b/>
          <w:color w:val="000000" w:themeColor="text1"/>
        </w:rPr>
        <w:t>Oplysninger om toksikologiske virkninger</w:t>
      </w:r>
    </w:p>
    <w:tbl>
      <w:tblPr>
        <w:tblStyle w:val="af3"/>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A1ACE" w:rsidRPr="00AE2949" w14:paraId="1737099C" w14:textId="77777777" w:rsidTr="00EE4C57">
        <w:trPr>
          <w:trHeight w:val="4450"/>
        </w:trPr>
        <w:tc>
          <w:tcPr>
            <w:tcW w:w="4513" w:type="dxa"/>
            <w:shd w:val="clear" w:color="auto" w:fill="auto"/>
            <w:tcMar>
              <w:top w:w="100" w:type="dxa"/>
              <w:left w:w="100" w:type="dxa"/>
              <w:bottom w:w="100" w:type="dxa"/>
              <w:right w:w="100" w:type="dxa"/>
            </w:tcMar>
          </w:tcPr>
          <w:p w14:paraId="6C8AA817" w14:textId="64887420" w:rsidR="007A1ACE" w:rsidRPr="00AE2949" w:rsidRDefault="003D472A">
            <w:pPr>
              <w:widowControl w:val="0"/>
              <w:spacing w:line="240" w:lineRule="auto"/>
              <w:rPr>
                <w:color w:val="000000" w:themeColor="text1"/>
              </w:rPr>
            </w:pPr>
            <w:r w:rsidRPr="00AE2949">
              <w:rPr>
                <w:color w:val="000000" w:themeColor="text1"/>
              </w:rPr>
              <w:t>Akut toksicitet</w:t>
            </w:r>
          </w:p>
          <w:p w14:paraId="5CC4D50C" w14:textId="062E0A93" w:rsidR="00EE4C57" w:rsidRPr="00AE2949" w:rsidRDefault="00EE4C57" w:rsidP="003D472A">
            <w:pPr>
              <w:widowControl w:val="0"/>
              <w:spacing w:line="240" w:lineRule="auto"/>
              <w:ind w:left="720"/>
              <w:rPr>
                <w:color w:val="000000" w:themeColor="text1"/>
              </w:rPr>
            </w:pPr>
            <w:r w:rsidRPr="00AE2949">
              <w:rPr>
                <w:color w:val="000000" w:themeColor="text1"/>
              </w:rPr>
              <w:t>Parameter</w:t>
            </w:r>
          </w:p>
          <w:p w14:paraId="22F39004" w14:textId="77777777" w:rsidR="00EE4C57" w:rsidRPr="00AE2949" w:rsidRDefault="00EE4C57" w:rsidP="003D472A">
            <w:pPr>
              <w:widowControl w:val="0"/>
              <w:spacing w:line="240" w:lineRule="auto"/>
              <w:ind w:left="720"/>
              <w:rPr>
                <w:color w:val="000000" w:themeColor="text1"/>
              </w:rPr>
            </w:pPr>
          </w:p>
          <w:p w14:paraId="1B9EBEC5" w14:textId="77777777" w:rsidR="00EE4C57" w:rsidRPr="00AE2949" w:rsidRDefault="00EE4C57" w:rsidP="003D472A">
            <w:pPr>
              <w:widowControl w:val="0"/>
              <w:spacing w:line="240" w:lineRule="auto"/>
              <w:ind w:left="720"/>
              <w:rPr>
                <w:color w:val="000000" w:themeColor="text1"/>
              </w:rPr>
            </w:pPr>
          </w:p>
          <w:p w14:paraId="1E5F5F5C" w14:textId="77777777" w:rsidR="003D472A" w:rsidRPr="00AE2949" w:rsidRDefault="003D472A" w:rsidP="003D472A">
            <w:pPr>
              <w:widowControl w:val="0"/>
              <w:spacing w:line="240" w:lineRule="auto"/>
              <w:ind w:left="720"/>
              <w:rPr>
                <w:color w:val="000000" w:themeColor="text1"/>
              </w:rPr>
            </w:pPr>
            <w:r w:rsidRPr="00AE2949">
              <w:rPr>
                <w:color w:val="000000" w:themeColor="text1"/>
              </w:rPr>
              <w:t>Metode</w:t>
            </w:r>
          </w:p>
          <w:p w14:paraId="3FD75576" w14:textId="77777777" w:rsidR="00EE4C57" w:rsidRPr="00AE2949" w:rsidRDefault="00EE4C57" w:rsidP="003D472A">
            <w:pPr>
              <w:widowControl w:val="0"/>
              <w:spacing w:line="240" w:lineRule="auto"/>
              <w:ind w:left="720"/>
              <w:rPr>
                <w:color w:val="000000" w:themeColor="text1"/>
              </w:rPr>
            </w:pPr>
          </w:p>
          <w:p w14:paraId="0A2033D8" w14:textId="77777777" w:rsidR="003D472A" w:rsidRPr="00AE2949" w:rsidRDefault="003D472A" w:rsidP="003D472A">
            <w:pPr>
              <w:widowControl w:val="0"/>
              <w:spacing w:line="240" w:lineRule="auto"/>
              <w:ind w:left="720"/>
              <w:rPr>
                <w:color w:val="000000" w:themeColor="text1"/>
              </w:rPr>
            </w:pPr>
            <w:r w:rsidRPr="00AE2949">
              <w:rPr>
                <w:color w:val="000000" w:themeColor="text1"/>
              </w:rPr>
              <w:t>Art</w:t>
            </w:r>
          </w:p>
          <w:p w14:paraId="42F66066" w14:textId="77777777" w:rsidR="00EE4C57" w:rsidRPr="00AE2949" w:rsidRDefault="00EE4C57" w:rsidP="003D472A">
            <w:pPr>
              <w:widowControl w:val="0"/>
              <w:spacing w:line="240" w:lineRule="auto"/>
              <w:ind w:left="720"/>
              <w:rPr>
                <w:color w:val="000000" w:themeColor="text1"/>
              </w:rPr>
            </w:pPr>
          </w:p>
          <w:p w14:paraId="71E5837F" w14:textId="0050FB9A" w:rsidR="003D472A" w:rsidRPr="00AE2949" w:rsidRDefault="00EE4C57" w:rsidP="003D472A">
            <w:pPr>
              <w:widowControl w:val="0"/>
              <w:spacing w:line="240" w:lineRule="auto"/>
              <w:ind w:left="720"/>
              <w:rPr>
                <w:color w:val="000000" w:themeColor="text1"/>
              </w:rPr>
            </w:pPr>
            <w:r w:rsidRPr="00AE2949">
              <w:rPr>
                <w:color w:val="000000" w:themeColor="text1"/>
              </w:rPr>
              <w:t>Eksponeringsveje</w:t>
            </w:r>
          </w:p>
          <w:p w14:paraId="00DCEE84" w14:textId="77777777" w:rsidR="00EE4C57" w:rsidRPr="00AE2949" w:rsidRDefault="00EE4C57" w:rsidP="00EE4C57">
            <w:pPr>
              <w:widowControl w:val="0"/>
              <w:spacing w:line="240" w:lineRule="auto"/>
              <w:ind w:left="720"/>
              <w:rPr>
                <w:color w:val="000000" w:themeColor="text1"/>
              </w:rPr>
            </w:pPr>
          </w:p>
          <w:p w14:paraId="2CE686EA" w14:textId="77777777" w:rsidR="003D472A" w:rsidRPr="00AE2949" w:rsidRDefault="003D472A" w:rsidP="00EE4C57">
            <w:pPr>
              <w:widowControl w:val="0"/>
              <w:spacing w:line="240" w:lineRule="auto"/>
              <w:ind w:left="720"/>
              <w:rPr>
                <w:color w:val="000000" w:themeColor="text1"/>
              </w:rPr>
            </w:pPr>
            <w:r w:rsidRPr="00AE2949">
              <w:rPr>
                <w:color w:val="000000" w:themeColor="text1"/>
              </w:rPr>
              <w:t>Effektiv dosis</w:t>
            </w:r>
          </w:p>
          <w:p w14:paraId="165DD425" w14:textId="77777777" w:rsidR="00EE4C57" w:rsidRPr="00AE2949" w:rsidRDefault="00EE4C57" w:rsidP="00EE4C57">
            <w:pPr>
              <w:widowControl w:val="0"/>
              <w:spacing w:line="240" w:lineRule="auto"/>
              <w:ind w:left="720"/>
              <w:rPr>
                <w:color w:val="000000" w:themeColor="text1"/>
              </w:rPr>
            </w:pPr>
          </w:p>
          <w:p w14:paraId="28A05666" w14:textId="77777777" w:rsidR="00EE4C57" w:rsidRPr="00AE2949" w:rsidRDefault="00EE4C57" w:rsidP="00EE4C57">
            <w:pPr>
              <w:widowControl w:val="0"/>
              <w:spacing w:line="240" w:lineRule="auto"/>
              <w:ind w:left="720"/>
              <w:rPr>
                <w:color w:val="000000" w:themeColor="text1"/>
              </w:rPr>
            </w:pPr>
            <w:r w:rsidRPr="00AE2949">
              <w:rPr>
                <w:color w:val="000000" w:themeColor="text1"/>
              </w:rPr>
              <w:t>Parameter</w:t>
            </w:r>
          </w:p>
          <w:p w14:paraId="2A1F616B" w14:textId="77777777" w:rsidR="00EE4C57" w:rsidRPr="00AE2949" w:rsidRDefault="00EE4C57" w:rsidP="00EE4C57">
            <w:pPr>
              <w:widowControl w:val="0"/>
              <w:spacing w:line="240" w:lineRule="auto"/>
              <w:ind w:left="720"/>
              <w:rPr>
                <w:color w:val="000000" w:themeColor="text1"/>
              </w:rPr>
            </w:pPr>
          </w:p>
          <w:p w14:paraId="10E921F6" w14:textId="77777777" w:rsidR="00EE4C57" w:rsidRPr="00AE2949" w:rsidRDefault="00EE4C57" w:rsidP="00EE4C57">
            <w:pPr>
              <w:widowControl w:val="0"/>
              <w:spacing w:line="240" w:lineRule="auto"/>
              <w:ind w:left="720"/>
              <w:rPr>
                <w:color w:val="000000" w:themeColor="text1"/>
              </w:rPr>
            </w:pPr>
          </w:p>
          <w:p w14:paraId="5AC896E8" w14:textId="77777777" w:rsidR="00EE4C57" w:rsidRPr="00AE2949" w:rsidRDefault="00EE4C57" w:rsidP="00EE4C57">
            <w:pPr>
              <w:widowControl w:val="0"/>
              <w:spacing w:line="240" w:lineRule="auto"/>
              <w:ind w:left="720"/>
              <w:rPr>
                <w:color w:val="000000" w:themeColor="text1"/>
              </w:rPr>
            </w:pPr>
            <w:r w:rsidRPr="00AE2949">
              <w:rPr>
                <w:color w:val="000000" w:themeColor="text1"/>
              </w:rPr>
              <w:t>Metode</w:t>
            </w:r>
          </w:p>
          <w:p w14:paraId="5C52397E" w14:textId="77777777" w:rsidR="00EE4C57" w:rsidRPr="00AE2949" w:rsidRDefault="00EE4C57" w:rsidP="00EE4C57">
            <w:pPr>
              <w:widowControl w:val="0"/>
              <w:spacing w:line="240" w:lineRule="auto"/>
              <w:ind w:left="720"/>
              <w:rPr>
                <w:color w:val="000000" w:themeColor="text1"/>
              </w:rPr>
            </w:pPr>
          </w:p>
          <w:p w14:paraId="5974703D" w14:textId="77777777" w:rsidR="00EE4C57" w:rsidRPr="00AE2949" w:rsidRDefault="00EE4C57" w:rsidP="00EE4C57">
            <w:pPr>
              <w:widowControl w:val="0"/>
              <w:spacing w:line="240" w:lineRule="auto"/>
              <w:ind w:left="720"/>
              <w:rPr>
                <w:color w:val="000000" w:themeColor="text1"/>
              </w:rPr>
            </w:pPr>
            <w:r w:rsidRPr="00AE2949">
              <w:rPr>
                <w:color w:val="000000" w:themeColor="text1"/>
              </w:rPr>
              <w:t>Art</w:t>
            </w:r>
          </w:p>
          <w:p w14:paraId="6302A95A" w14:textId="77777777" w:rsidR="00EE4C57" w:rsidRPr="00AE2949" w:rsidRDefault="00EE4C57" w:rsidP="00EE4C57">
            <w:pPr>
              <w:widowControl w:val="0"/>
              <w:spacing w:line="240" w:lineRule="auto"/>
              <w:ind w:left="720"/>
              <w:rPr>
                <w:color w:val="000000" w:themeColor="text1"/>
              </w:rPr>
            </w:pPr>
          </w:p>
          <w:p w14:paraId="7827CFB0" w14:textId="77777777" w:rsidR="00EE4C57" w:rsidRPr="00AE2949" w:rsidRDefault="00EE4C57" w:rsidP="00EE4C57">
            <w:pPr>
              <w:widowControl w:val="0"/>
              <w:spacing w:line="240" w:lineRule="auto"/>
              <w:ind w:left="720"/>
              <w:rPr>
                <w:color w:val="000000" w:themeColor="text1"/>
              </w:rPr>
            </w:pPr>
            <w:r w:rsidRPr="00AE2949">
              <w:rPr>
                <w:color w:val="000000" w:themeColor="text1"/>
              </w:rPr>
              <w:t>Eksponeringsveje</w:t>
            </w:r>
          </w:p>
          <w:p w14:paraId="2A5785A8" w14:textId="77777777" w:rsidR="00EE4C57" w:rsidRPr="00AE2949" w:rsidRDefault="00EE4C57" w:rsidP="00EE4C57">
            <w:pPr>
              <w:widowControl w:val="0"/>
              <w:spacing w:line="240" w:lineRule="auto"/>
              <w:ind w:left="720"/>
              <w:rPr>
                <w:color w:val="000000" w:themeColor="text1"/>
              </w:rPr>
            </w:pPr>
          </w:p>
          <w:p w14:paraId="7AAF351A" w14:textId="77777777" w:rsidR="00EE4C57" w:rsidRPr="00AE2949" w:rsidRDefault="00EE4C57" w:rsidP="00EE4C57">
            <w:pPr>
              <w:widowControl w:val="0"/>
              <w:spacing w:line="240" w:lineRule="auto"/>
              <w:ind w:left="720"/>
              <w:rPr>
                <w:color w:val="000000" w:themeColor="text1"/>
              </w:rPr>
            </w:pPr>
            <w:r w:rsidRPr="00AE2949">
              <w:rPr>
                <w:color w:val="000000" w:themeColor="text1"/>
              </w:rPr>
              <w:t>Effektiv dosis</w:t>
            </w:r>
          </w:p>
          <w:p w14:paraId="455EEBD0" w14:textId="77777777" w:rsidR="00EE4C57" w:rsidRPr="00AE2949" w:rsidRDefault="00EE4C57" w:rsidP="00EE4C57">
            <w:pPr>
              <w:widowControl w:val="0"/>
              <w:spacing w:line="240" w:lineRule="auto"/>
              <w:ind w:left="720"/>
              <w:rPr>
                <w:color w:val="000000" w:themeColor="text1"/>
              </w:rPr>
            </w:pPr>
          </w:p>
          <w:p w14:paraId="638CED33" w14:textId="77777777" w:rsidR="00EE4C57" w:rsidRPr="00AE2949" w:rsidRDefault="00EE4C57" w:rsidP="00EE4C57">
            <w:pPr>
              <w:widowControl w:val="0"/>
              <w:spacing w:line="240" w:lineRule="auto"/>
              <w:ind w:left="720"/>
              <w:rPr>
                <w:color w:val="000000" w:themeColor="text1"/>
              </w:rPr>
            </w:pPr>
            <w:r w:rsidRPr="00AE2949">
              <w:rPr>
                <w:color w:val="000000" w:themeColor="text1"/>
              </w:rPr>
              <w:t>Parameter</w:t>
            </w:r>
          </w:p>
          <w:p w14:paraId="3074A814" w14:textId="77777777" w:rsidR="00EE4C57" w:rsidRPr="00AE2949" w:rsidRDefault="00EE4C57" w:rsidP="00EE4C57">
            <w:pPr>
              <w:widowControl w:val="0"/>
              <w:spacing w:line="240" w:lineRule="auto"/>
              <w:ind w:left="720"/>
              <w:rPr>
                <w:color w:val="000000" w:themeColor="text1"/>
              </w:rPr>
            </w:pPr>
          </w:p>
          <w:p w14:paraId="0660C5FC" w14:textId="77777777" w:rsidR="00EE4C57" w:rsidRPr="00AE2949" w:rsidRDefault="00EE4C57" w:rsidP="00EE4C57">
            <w:pPr>
              <w:widowControl w:val="0"/>
              <w:spacing w:line="240" w:lineRule="auto"/>
              <w:ind w:left="720"/>
              <w:rPr>
                <w:color w:val="000000" w:themeColor="text1"/>
              </w:rPr>
            </w:pPr>
          </w:p>
          <w:p w14:paraId="4998094C" w14:textId="77777777" w:rsidR="00EE4C57" w:rsidRPr="00AE2949" w:rsidRDefault="00EE4C57" w:rsidP="00EE4C57">
            <w:pPr>
              <w:widowControl w:val="0"/>
              <w:spacing w:line="240" w:lineRule="auto"/>
              <w:ind w:left="720"/>
              <w:rPr>
                <w:color w:val="000000" w:themeColor="text1"/>
              </w:rPr>
            </w:pPr>
            <w:r w:rsidRPr="00AE2949">
              <w:rPr>
                <w:color w:val="000000" w:themeColor="text1"/>
              </w:rPr>
              <w:t>Metode</w:t>
            </w:r>
          </w:p>
          <w:p w14:paraId="68A97DA7" w14:textId="77777777" w:rsidR="00EE4C57" w:rsidRPr="00AE2949" w:rsidRDefault="00EE4C57" w:rsidP="00EE4C57">
            <w:pPr>
              <w:widowControl w:val="0"/>
              <w:spacing w:line="240" w:lineRule="auto"/>
              <w:ind w:left="720"/>
              <w:rPr>
                <w:color w:val="000000" w:themeColor="text1"/>
              </w:rPr>
            </w:pPr>
          </w:p>
          <w:p w14:paraId="49464FBA" w14:textId="77777777" w:rsidR="00EE4C57" w:rsidRPr="00AE2949" w:rsidRDefault="00EE4C57" w:rsidP="00EE4C57">
            <w:pPr>
              <w:widowControl w:val="0"/>
              <w:spacing w:line="240" w:lineRule="auto"/>
              <w:ind w:left="720"/>
              <w:rPr>
                <w:color w:val="000000" w:themeColor="text1"/>
              </w:rPr>
            </w:pPr>
            <w:r w:rsidRPr="00AE2949">
              <w:rPr>
                <w:color w:val="000000" w:themeColor="text1"/>
              </w:rPr>
              <w:t>Art</w:t>
            </w:r>
          </w:p>
          <w:p w14:paraId="296D672B" w14:textId="77777777" w:rsidR="00EE4C57" w:rsidRPr="00AE2949" w:rsidRDefault="00EE4C57" w:rsidP="00EE4C57">
            <w:pPr>
              <w:widowControl w:val="0"/>
              <w:spacing w:line="240" w:lineRule="auto"/>
              <w:ind w:left="720"/>
              <w:rPr>
                <w:color w:val="000000" w:themeColor="text1"/>
              </w:rPr>
            </w:pPr>
          </w:p>
          <w:p w14:paraId="651B92DE" w14:textId="77777777" w:rsidR="00EE4C57" w:rsidRPr="00AE2949" w:rsidRDefault="00EE4C57" w:rsidP="00EE4C57">
            <w:pPr>
              <w:widowControl w:val="0"/>
              <w:spacing w:line="240" w:lineRule="auto"/>
              <w:ind w:left="720"/>
              <w:rPr>
                <w:color w:val="000000" w:themeColor="text1"/>
              </w:rPr>
            </w:pPr>
            <w:r w:rsidRPr="00AE2949">
              <w:rPr>
                <w:color w:val="000000" w:themeColor="text1"/>
              </w:rPr>
              <w:t>Eksponeringsveje</w:t>
            </w:r>
          </w:p>
          <w:p w14:paraId="6DDE3BF7" w14:textId="77777777" w:rsidR="00EE4C57" w:rsidRPr="00AE2949" w:rsidRDefault="00EE4C57" w:rsidP="00EE4C57">
            <w:pPr>
              <w:widowControl w:val="0"/>
              <w:spacing w:line="240" w:lineRule="auto"/>
              <w:ind w:left="720"/>
              <w:rPr>
                <w:color w:val="000000" w:themeColor="text1"/>
              </w:rPr>
            </w:pPr>
          </w:p>
          <w:p w14:paraId="51B45C75" w14:textId="77777777" w:rsidR="00EE4C57" w:rsidRPr="00AE2949" w:rsidRDefault="00EE4C57" w:rsidP="00EE4C57">
            <w:pPr>
              <w:widowControl w:val="0"/>
              <w:spacing w:line="240" w:lineRule="auto"/>
              <w:ind w:left="720"/>
              <w:rPr>
                <w:color w:val="000000" w:themeColor="text1"/>
              </w:rPr>
            </w:pPr>
            <w:r w:rsidRPr="00AE2949">
              <w:rPr>
                <w:color w:val="000000" w:themeColor="text1"/>
              </w:rPr>
              <w:t>Effektiv dosis</w:t>
            </w:r>
          </w:p>
          <w:p w14:paraId="0F4BD40A" w14:textId="77777777" w:rsidR="00EE4C57" w:rsidRPr="00AE2949" w:rsidRDefault="00EE4C57" w:rsidP="00EE4C57">
            <w:pPr>
              <w:widowControl w:val="0"/>
              <w:spacing w:line="240" w:lineRule="auto"/>
              <w:ind w:left="720"/>
              <w:rPr>
                <w:color w:val="000000" w:themeColor="text1"/>
              </w:rPr>
            </w:pPr>
          </w:p>
          <w:p w14:paraId="18866208" w14:textId="6B124DCF" w:rsidR="00EE4C57" w:rsidRPr="00AE2949" w:rsidRDefault="00EE4C57" w:rsidP="00EE4C57">
            <w:pPr>
              <w:widowControl w:val="0"/>
              <w:spacing w:line="240" w:lineRule="auto"/>
              <w:ind w:left="720"/>
              <w:rPr>
                <w:color w:val="000000" w:themeColor="text1"/>
              </w:rPr>
            </w:pPr>
            <w:r w:rsidRPr="00AE2949">
              <w:rPr>
                <w:color w:val="000000" w:themeColor="text1"/>
              </w:rPr>
              <w:t>Eksponeringstid</w:t>
            </w:r>
          </w:p>
        </w:tc>
        <w:tc>
          <w:tcPr>
            <w:tcW w:w="4513" w:type="dxa"/>
            <w:shd w:val="clear" w:color="auto" w:fill="auto"/>
            <w:tcMar>
              <w:top w:w="100" w:type="dxa"/>
              <w:left w:w="100" w:type="dxa"/>
              <w:bottom w:w="100" w:type="dxa"/>
              <w:right w:w="100" w:type="dxa"/>
            </w:tcMar>
          </w:tcPr>
          <w:p w14:paraId="125BA566" w14:textId="77777777" w:rsidR="007A1ACE" w:rsidRPr="002D1333" w:rsidRDefault="007A1ACE">
            <w:pPr>
              <w:widowControl w:val="0"/>
              <w:spacing w:line="240" w:lineRule="auto"/>
              <w:rPr>
                <w:color w:val="000000" w:themeColor="text1"/>
                <w:lang w:val="en-US"/>
              </w:rPr>
            </w:pPr>
          </w:p>
          <w:p w14:paraId="2573D2CD" w14:textId="77777777" w:rsidR="00AE2949" w:rsidRPr="002D1333" w:rsidRDefault="00AE2949">
            <w:pPr>
              <w:widowControl w:val="0"/>
              <w:spacing w:line="240" w:lineRule="auto"/>
              <w:rPr>
                <w:lang w:val="en-US"/>
              </w:rPr>
            </w:pPr>
            <w:r w:rsidRPr="002D1333">
              <w:rPr>
                <w:lang w:val="en-US"/>
              </w:rPr>
              <w:t xml:space="preserve">LD50 </w:t>
            </w:r>
          </w:p>
          <w:p w14:paraId="54BE6047" w14:textId="77777777" w:rsidR="00AE2949" w:rsidRPr="002D1333" w:rsidRDefault="00AE2949">
            <w:pPr>
              <w:widowControl w:val="0"/>
              <w:spacing w:line="240" w:lineRule="auto"/>
              <w:rPr>
                <w:lang w:val="en-US"/>
              </w:rPr>
            </w:pPr>
            <w:r w:rsidRPr="002D1333">
              <w:rPr>
                <w:lang w:val="en-US"/>
              </w:rPr>
              <w:t xml:space="preserve">TRIMETHOXYVINYLSILAN </w:t>
            </w:r>
          </w:p>
          <w:p w14:paraId="2F585B62" w14:textId="25F37451" w:rsidR="00EE4C57" w:rsidRPr="002D1333" w:rsidRDefault="00EE4C57">
            <w:pPr>
              <w:widowControl w:val="0"/>
              <w:spacing w:line="240" w:lineRule="auto"/>
              <w:rPr>
                <w:color w:val="000000" w:themeColor="text1"/>
                <w:lang w:val="en-US"/>
              </w:rPr>
            </w:pPr>
            <w:r w:rsidRPr="002D1333">
              <w:rPr>
                <w:lang w:val="en-US"/>
              </w:rPr>
              <w:t>CAS-Nr. : 2768-02-7</w:t>
            </w:r>
          </w:p>
          <w:p w14:paraId="74E8B5E1" w14:textId="77777777" w:rsidR="00EE4C57" w:rsidRPr="002D1333" w:rsidRDefault="00EE4C57">
            <w:pPr>
              <w:widowControl w:val="0"/>
              <w:spacing w:line="240" w:lineRule="auto"/>
              <w:rPr>
                <w:color w:val="000000" w:themeColor="text1"/>
                <w:lang w:val="en-US"/>
              </w:rPr>
            </w:pPr>
          </w:p>
          <w:p w14:paraId="3DD0FEE3" w14:textId="77777777" w:rsidR="00EE4C57" w:rsidRPr="002D1333" w:rsidRDefault="00EE4C57">
            <w:pPr>
              <w:widowControl w:val="0"/>
              <w:spacing w:line="240" w:lineRule="auto"/>
              <w:rPr>
                <w:color w:val="000000" w:themeColor="text1"/>
                <w:lang w:val="en-US"/>
              </w:rPr>
            </w:pPr>
            <w:proofErr w:type="spellStart"/>
            <w:r w:rsidRPr="002D1333">
              <w:rPr>
                <w:color w:val="000000" w:themeColor="text1"/>
                <w:lang w:val="en-US"/>
              </w:rPr>
              <w:t>Akut</w:t>
            </w:r>
            <w:proofErr w:type="spellEnd"/>
            <w:r w:rsidRPr="002D1333">
              <w:rPr>
                <w:color w:val="000000" w:themeColor="text1"/>
                <w:lang w:val="en-US"/>
              </w:rPr>
              <w:t xml:space="preserve"> oral </w:t>
            </w:r>
            <w:proofErr w:type="spellStart"/>
            <w:r w:rsidRPr="002D1333">
              <w:rPr>
                <w:color w:val="000000" w:themeColor="text1"/>
                <w:lang w:val="en-US"/>
              </w:rPr>
              <w:t>toksicitet</w:t>
            </w:r>
            <w:proofErr w:type="spellEnd"/>
          </w:p>
          <w:p w14:paraId="1E965D12" w14:textId="77777777" w:rsidR="00EE4C57" w:rsidRPr="002D1333" w:rsidRDefault="00EE4C57">
            <w:pPr>
              <w:widowControl w:val="0"/>
              <w:spacing w:line="240" w:lineRule="auto"/>
              <w:rPr>
                <w:color w:val="000000" w:themeColor="text1"/>
                <w:lang w:val="en-US"/>
              </w:rPr>
            </w:pPr>
          </w:p>
          <w:p w14:paraId="15CF304C" w14:textId="77777777" w:rsidR="00EE4C57" w:rsidRPr="002D1333" w:rsidRDefault="00EE4C57">
            <w:pPr>
              <w:widowControl w:val="0"/>
              <w:spacing w:line="240" w:lineRule="auto"/>
              <w:rPr>
                <w:color w:val="000000" w:themeColor="text1"/>
                <w:lang w:val="en-US"/>
              </w:rPr>
            </w:pPr>
            <w:proofErr w:type="spellStart"/>
            <w:r w:rsidRPr="002D1333">
              <w:rPr>
                <w:color w:val="000000" w:themeColor="text1"/>
                <w:lang w:val="en-US"/>
              </w:rPr>
              <w:t>Rotte</w:t>
            </w:r>
            <w:proofErr w:type="spellEnd"/>
          </w:p>
          <w:p w14:paraId="097D3769" w14:textId="77777777" w:rsidR="00EE4C57" w:rsidRPr="002D1333" w:rsidRDefault="00EE4C57">
            <w:pPr>
              <w:widowControl w:val="0"/>
              <w:spacing w:line="240" w:lineRule="auto"/>
              <w:rPr>
                <w:color w:val="000000" w:themeColor="text1"/>
                <w:lang w:val="en-US"/>
              </w:rPr>
            </w:pPr>
          </w:p>
          <w:p w14:paraId="6DA1B9CA" w14:textId="77777777" w:rsidR="00EE4C57" w:rsidRPr="002D1333" w:rsidRDefault="00EE4C57">
            <w:pPr>
              <w:widowControl w:val="0"/>
              <w:spacing w:line="240" w:lineRule="auto"/>
              <w:rPr>
                <w:color w:val="000000" w:themeColor="text1"/>
                <w:lang w:val="en-US"/>
              </w:rPr>
            </w:pPr>
            <w:r w:rsidRPr="002D1333">
              <w:rPr>
                <w:color w:val="000000" w:themeColor="text1"/>
                <w:lang w:val="en-US"/>
              </w:rPr>
              <w:t>Oral</w:t>
            </w:r>
          </w:p>
          <w:p w14:paraId="23C36FA4" w14:textId="77777777" w:rsidR="00EE4C57" w:rsidRPr="002D1333" w:rsidRDefault="00EE4C57">
            <w:pPr>
              <w:widowControl w:val="0"/>
              <w:spacing w:line="240" w:lineRule="auto"/>
              <w:rPr>
                <w:color w:val="000000" w:themeColor="text1"/>
                <w:lang w:val="en-US"/>
              </w:rPr>
            </w:pPr>
          </w:p>
          <w:p w14:paraId="2E9513B1" w14:textId="77777777" w:rsidR="00EE4C57" w:rsidRPr="002D1333" w:rsidRDefault="00EE4C57">
            <w:pPr>
              <w:widowControl w:val="0"/>
              <w:spacing w:line="240" w:lineRule="auto"/>
              <w:rPr>
                <w:color w:val="000000" w:themeColor="text1"/>
                <w:lang w:val="en-US"/>
              </w:rPr>
            </w:pPr>
            <w:r w:rsidRPr="002D1333">
              <w:rPr>
                <w:color w:val="000000" w:themeColor="text1"/>
                <w:lang w:val="en-US"/>
              </w:rPr>
              <w:t>7120-7236 mg/kg</w:t>
            </w:r>
          </w:p>
          <w:p w14:paraId="282140D9" w14:textId="77777777" w:rsidR="00EE4C57" w:rsidRPr="002D1333" w:rsidRDefault="00EE4C57">
            <w:pPr>
              <w:widowControl w:val="0"/>
              <w:spacing w:line="240" w:lineRule="auto"/>
              <w:rPr>
                <w:color w:val="000000" w:themeColor="text1"/>
                <w:lang w:val="en-US"/>
              </w:rPr>
            </w:pPr>
          </w:p>
          <w:p w14:paraId="6FA1835C" w14:textId="77777777" w:rsidR="00AE2949" w:rsidRPr="002D1333" w:rsidRDefault="00AE2949">
            <w:pPr>
              <w:widowControl w:val="0"/>
              <w:spacing w:line="240" w:lineRule="auto"/>
              <w:rPr>
                <w:lang w:val="en-US"/>
              </w:rPr>
            </w:pPr>
            <w:r w:rsidRPr="002D1333">
              <w:rPr>
                <w:lang w:val="en-US"/>
              </w:rPr>
              <w:t xml:space="preserve">LD50 </w:t>
            </w:r>
          </w:p>
          <w:p w14:paraId="7C59DD30" w14:textId="77777777" w:rsidR="00AE2949" w:rsidRPr="002D1333" w:rsidRDefault="00AE2949">
            <w:pPr>
              <w:widowControl w:val="0"/>
              <w:spacing w:line="240" w:lineRule="auto"/>
              <w:rPr>
                <w:lang w:val="en-US"/>
              </w:rPr>
            </w:pPr>
            <w:r w:rsidRPr="002D1333">
              <w:rPr>
                <w:lang w:val="en-US"/>
              </w:rPr>
              <w:t xml:space="preserve">TRIMETHOXYVINYLSILAN </w:t>
            </w:r>
          </w:p>
          <w:p w14:paraId="5C096E45" w14:textId="6CC2A3F9" w:rsidR="00EE4C57" w:rsidRPr="00AE2949" w:rsidRDefault="00EE4C57">
            <w:pPr>
              <w:widowControl w:val="0"/>
              <w:spacing w:line="240" w:lineRule="auto"/>
            </w:pPr>
            <w:r w:rsidRPr="00AE2949">
              <w:t>CAS-Nr. : 2768-02-7</w:t>
            </w:r>
          </w:p>
          <w:p w14:paraId="70D83418" w14:textId="77777777" w:rsidR="00EE4C57" w:rsidRPr="00AE2949" w:rsidRDefault="00EE4C57">
            <w:pPr>
              <w:widowControl w:val="0"/>
              <w:spacing w:line="240" w:lineRule="auto"/>
            </w:pPr>
          </w:p>
          <w:p w14:paraId="31536432" w14:textId="2836EFCE" w:rsidR="00EE4C57" w:rsidRPr="00AE2949" w:rsidRDefault="00EE4C57">
            <w:pPr>
              <w:widowControl w:val="0"/>
              <w:spacing w:line="240" w:lineRule="auto"/>
            </w:pPr>
            <w:r w:rsidRPr="00AE2949">
              <w:t xml:space="preserve">Akut </w:t>
            </w:r>
            <w:proofErr w:type="spellStart"/>
            <w:r w:rsidRPr="00AE2949">
              <w:t>dermal</w:t>
            </w:r>
            <w:proofErr w:type="spellEnd"/>
            <w:r w:rsidRPr="00AE2949">
              <w:t xml:space="preserve"> toksicitet</w:t>
            </w:r>
          </w:p>
          <w:p w14:paraId="5E9A83BB" w14:textId="77777777" w:rsidR="00EE4C57" w:rsidRPr="00AE2949" w:rsidRDefault="00EE4C57">
            <w:pPr>
              <w:widowControl w:val="0"/>
              <w:spacing w:line="240" w:lineRule="auto"/>
            </w:pPr>
          </w:p>
          <w:p w14:paraId="5CEE3E1F" w14:textId="77777777" w:rsidR="00EE4C57" w:rsidRPr="00AE2949" w:rsidRDefault="00EE4C57">
            <w:pPr>
              <w:widowControl w:val="0"/>
              <w:spacing w:line="240" w:lineRule="auto"/>
            </w:pPr>
            <w:r w:rsidRPr="00AE2949">
              <w:t>Kaniner</w:t>
            </w:r>
          </w:p>
          <w:p w14:paraId="2436184C" w14:textId="77777777" w:rsidR="00EE4C57" w:rsidRPr="00AE2949" w:rsidRDefault="00EE4C57">
            <w:pPr>
              <w:widowControl w:val="0"/>
              <w:spacing w:line="240" w:lineRule="auto"/>
            </w:pPr>
          </w:p>
          <w:p w14:paraId="5039C4D2" w14:textId="77777777" w:rsidR="00EE4C57" w:rsidRPr="002D1333" w:rsidRDefault="00EE4C57">
            <w:pPr>
              <w:widowControl w:val="0"/>
              <w:spacing w:line="240" w:lineRule="auto"/>
              <w:rPr>
                <w:lang w:val="en-US"/>
              </w:rPr>
            </w:pPr>
            <w:r w:rsidRPr="002D1333">
              <w:rPr>
                <w:lang w:val="en-US"/>
              </w:rPr>
              <w:t>Dermal</w:t>
            </w:r>
          </w:p>
          <w:p w14:paraId="53409C15" w14:textId="77777777" w:rsidR="00EE4C57" w:rsidRPr="002D1333" w:rsidRDefault="00EE4C57">
            <w:pPr>
              <w:widowControl w:val="0"/>
              <w:spacing w:line="240" w:lineRule="auto"/>
              <w:rPr>
                <w:lang w:val="en-US"/>
              </w:rPr>
            </w:pPr>
          </w:p>
          <w:p w14:paraId="44BA6BC0" w14:textId="3EC46DCE" w:rsidR="00EE4C57" w:rsidRPr="002D1333" w:rsidRDefault="00EE4C57">
            <w:pPr>
              <w:widowControl w:val="0"/>
              <w:spacing w:line="240" w:lineRule="auto"/>
              <w:rPr>
                <w:lang w:val="en-US"/>
              </w:rPr>
            </w:pPr>
            <w:r w:rsidRPr="002D1333">
              <w:rPr>
                <w:lang w:val="en-US"/>
              </w:rPr>
              <w:t>3200 mg/kg</w:t>
            </w:r>
          </w:p>
          <w:p w14:paraId="53054E79" w14:textId="77777777" w:rsidR="00EE4C57" w:rsidRPr="002D1333" w:rsidRDefault="00EE4C57">
            <w:pPr>
              <w:widowControl w:val="0"/>
              <w:spacing w:line="240" w:lineRule="auto"/>
              <w:rPr>
                <w:color w:val="000000" w:themeColor="text1"/>
                <w:lang w:val="en-US"/>
              </w:rPr>
            </w:pPr>
          </w:p>
          <w:p w14:paraId="2E511CB5" w14:textId="77777777" w:rsidR="00AE2949" w:rsidRPr="002D1333" w:rsidRDefault="00AE2949" w:rsidP="00EE4C57">
            <w:pPr>
              <w:widowControl w:val="0"/>
              <w:spacing w:line="240" w:lineRule="auto"/>
              <w:rPr>
                <w:lang w:val="en-US"/>
              </w:rPr>
            </w:pPr>
            <w:r w:rsidRPr="002D1333">
              <w:rPr>
                <w:lang w:val="en-US"/>
              </w:rPr>
              <w:t xml:space="preserve">LD50 </w:t>
            </w:r>
          </w:p>
          <w:p w14:paraId="08458BA7" w14:textId="77777777" w:rsidR="00AE2949" w:rsidRPr="002D1333" w:rsidRDefault="00AE2949" w:rsidP="00EE4C57">
            <w:pPr>
              <w:widowControl w:val="0"/>
              <w:spacing w:line="240" w:lineRule="auto"/>
              <w:rPr>
                <w:lang w:val="en-US"/>
              </w:rPr>
            </w:pPr>
            <w:r w:rsidRPr="002D1333">
              <w:rPr>
                <w:lang w:val="en-US"/>
              </w:rPr>
              <w:t xml:space="preserve">TRIMETHOXYVINYLSILAN </w:t>
            </w:r>
          </w:p>
          <w:p w14:paraId="0DA0491C" w14:textId="20CE2A93" w:rsidR="00EE4C57" w:rsidRPr="002D1333" w:rsidRDefault="00EE4C57" w:rsidP="00EE4C57">
            <w:pPr>
              <w:widowControl w:val="0"/>
              <w:spacing w:line="240" w:lineRule="auto"/>
              <w:rPr>
                <w:lang w:val="en-US"/>
              </w:rPr>
            </w:pPr>
            <w:r w:rsidRPr="002D1333">
              <w:rPr>
                <w:lang w:val="en-US"/>
              </w:rPr>
              <w:t>CAS-Nr. : 2768-02-7</w:t>
            </w:r>
          </w:p>
          <w:p w14:paraId="706466BA" w14:textId="77777777" w:rsidR="00EE4C57" w:rsidRPr="002D1333" w:rsidRDefault="00EE4C57" w:rsidP="00EE4C57">
            <w:pPr>
              <w:widowControl w:val="0"/>
              <w:spacing w:line="240" w:lineRule="auto"/>
              <w:rPr>
                <w:lang w:val="en-US"/>
              </w:rPr>
            </w:pPr>
          </w:p>
          <w:p w14:paraId="56C5DD10" w14:textId="77777777" w:rsidR="00EE4C57" w:rsidRPr="00AE2949" w:rsidRDefault="00EE4C57" w:rsidP="00EE4C57">
            <w:pPr>
              <w:widowControl w:val="0"/>
              <w:spacing w:line="240" w:lineRule="auto"/>
            </w:pPr>
            <w:r w:rsidRPr="00AE2949">
              <w:t>Akut toksicitet ved indånding</w:t>
            </w:r>
          </w:p>
          <w:p w14:paraId="7FBE9370" w14:textId="77777777" w:rsidR="00EE4C57" w:rsidRPr="00AE2949" w:rsidRDefault="00EE4C57" w:rsidP="00EE4C57">
            <w:pPr>
              <w:widowControl w:val="0"/>
              <w:spacing w:line="240" w:lineRule="auto"/>
            </w:pPr>
          </w:p>
          <w:p w14:paraId="0C85B367" w14:textId="77777777" w:rsidR="00EE4C57" w:rsidRPr="00AE2949" w:rsidRDefault="00EE4C57" w:rsidP="00EE4C57">
            <w:pPr>
              <w:widowControl w:val="0"/>
              <w:spacing w:line="240" w:lineRule="auto"/>
            </w:pPr>
            <w:r w:rsidRPr="00AE2949">
              <w:lastRenderedPageBreak/>
              <w:t>Rotte</w:t>
            </w:r>
          </w:p>
          <w:p w14:paraId="00403BCE" w14:textId="77777777" w:rsidR="00EE4C57" w:rsidRPr="00AE2949" w:rsidRDefault="00EE4C57" w:rsidP="00EE4C57">
            <w:pPr>
              <w:widowControl w:val="0"/>
              <w:spacing w:line="240" w:lineRule="auto"/>
            </w:pPr>
          </w:p>
          <w:p w14:paraId="15BB5E8C" w14:textId="77777777" w:rsidR="00EE4C57" w:rsidRPr="00AE2949" w:rsidRDefault="00EE4C57" w:rsidP="00EE4C57">
            <w:pPr>
              <w:widowControl w:val="0"/>
              <w:spacing w:line="240" w:lineRule="auto"/>
            </w:pPr>
            <w:r w:rsidRPr="00AE2949">
              <w:t>Inhalering</w:t>
            </w:r>
          </w:p>
          <w:p w14:paraId="5026E3EB" w14:textId="77777777" w:rsidR="00EE4C57" w:rsidRPr="00AE2949" w:rsidRDefault="00EE4C57" w:rsidP="00EE4C57">
            <w:pPr>
              <w:widowControl w:val="0"/>
              <w:spacing w:line="240" w:lineRule="auto"/>
            </w:pPr>
          </w:p>
          <w:p w14:paraId="2274CBA8" w14:textId="75B5BB87" w:rsidR="00EE4C57" w:rsidRPr="00AE2949" w:rsidRDefault="00EE4C57" w:rsidP="00EE4C57">
            <w:pPr>
              <w:widowControl w:val="0"/>
              <w:spacing w:line="240" w:lineRule="auto"/>
            </w:pPr>
            <w:r w:rsidRPr="00AE2949">
              <w:t>16,8 mg/l</w:t>
            </w:r>
          </w:p>
          <w:p w14:paraId="59215FC8" w14:textId="77777777" w:rsidR="00EE4C57" w:rsidRPr="00AE2949" w:rsidRDefault="00EE4C57">
            <w:pPr>
              <w:widowControl w:val="0"/>
              <w:spacing w:line="240" w:lineRule="auto"/>
              <w:rPr>
                <w:color w:val="000000" w:themeColor="text1"/>
              </w:rPr>
            </w:pPr>
          </w:p>
          <w:p w14:paraId="766B8E17" w14:textId="383FF7A9" w:rsidR="00EE4C57" w:rsidRPr="00AE2949" w:rsidRDefault="00EE4C57">
            <w:pPr>
              <w:widowControl w:val="0"/>
              <w:spacing w:line="240" w:lineRule="auto"/>
              <w:rPr>
                <w:color w:val="000000" w:themeColor="text1"/>
              </w:rPr>
            </w:pPr>
            <w:r w:rsidRPr="00AE2949">
              <w:rPr>
                <w:color w:val="000000" w:themeColor="text1"/>
              </w:rPr>
              <w:t>4 timer</w:t>
            </w:r>
          </w:p>
        </w:tc>
      </w:tr>
      <w:tr w:rsidR="003D472A" w:rsidRPr="00AE2949" w14:paraId="42F88B97" w14:textId="77777777">
        <w:tc>
          <w:tcPr>
            <w:tcW w:w="4513" w:type="dxa"/>
            <w:shd w:val="clear" w:color="auto" w:fill="auto"/>
            <w:tcMar>
              <w:top w:w="100" w:type="dxa"/>
              <w:left w:w="100" w:type="dxa"/>
              <w:bottom w:w="100" w:type="dxa"/>
              <w:right w:w="100" w:type="dxa"/>
            </w:tcMar>
          </w:tcPr>
          <w:p w14:paraId="740682DF" w14:textId="26807157" w:rsidR="003D472A" w:rsidRPr="00AE2949" w:rsidRDefault="003D472A">
            <w:pPr>
              <w:widowControl w:val="0"/>
              <w:spacing w:line="240" w:lineRule="auto"/>
              <w:rPr>
                <w:color w:val="000000" w:themeColor="text1"/>
              </w:rPr>
            </w:pPr>
            <w:r w:rsidRPr="00AE2949">
              <w:rPr>
                <w:color w:val="000000" w:themeColor="text1"/>
              </w:rPr>
              <w:lastRenderedPageBreak/>
              <w:t>Hudætsning/-irritation</w:t>
            </w:r>
          </w:p>
        </w:tc>
        <w:tc>
          <w:tcPr>
            <w:tcW w:w="4513" w:type="dxa"/>
            <w:shd w:val="clear" w:color="auto" w:fill="auto"/>
            <w:tcMar>
              <w:top w:w="100" w:type="dxa"/>
              <w:left w:w="100" w:type="dxa"/>
              <w:bottom w:w="100" w:type="dxa"/>
              <w:right w:w="100" w:type="dxa"/>
            </w:tcMar>
          </w:tcPr>
          <w:p w14:paraId="38D79EEC" w14:textId="6E45A227" w:rsidR="003D472A" w:rsidRPr="00AE2949" w:rsidRDefault="00EE4C57">
            <w:pPr>
              <w:widowControl w:val="0"/>
              <w:spacing w:line="240" w:lineRule="auto"/>
              <w:rPr>
                <w:color w:val="000000" w:themeColor="text1"/>
              </w:rPr>
            </w:pPr>
            <w:r w:rsidRPr="00AE2949">
              <w:rPr>
                <w:color w:val="000000" w:themeColor="text1"/>
              </w:rPr>
              <w:t>Ingen lokalirriterende virkninger</w:t>
            </w:r>
          </w:p>
        </w:tc>
      </w:tr>
      <w:tr w:rsidR="003D472A" w:rsidRPr="00AE2949" w14:paraId="7E49108C" w14:textId="77777777">
        <w:tc>
          <w:tcPr>
            <w:tcW w:w="4513" w:type="dxa"/>
            <w:shd w:val="clear" w:color="auto" w:fill="auto"/>
            <w:tcMar>
              <w:top w:w="100" w:type="dxa"/>
              <w:left w:w="100" w:type="dxa"/>
              <w:bottom w:w="100" w:type="dxa"/>
              <w:right w:w="100" w:type="dxa"/>
            </w:tcMar>
          </w:tcPr>
          <w:p w14:paraId="0CC0F6D0" w14:textId="2E2E2990" w:rsidR="003D472A" w:rsidRPr="00AE2949" w:rsidRDefault="003D472A">
            <w:pPr>
              <w:widowControl w:val="0"/>
              <w:spacing w:line="240" w:lineRule="auto"/>
              <w:rPr>
                <w:color w:val="000000" w:themeColor="text1"/>
              </w:rPr>
            </w:pPr>
            <w:r w:rsidRPr="00AE2949">
              <w:rPr>
                <w:color w:val="000000" w:themeColor="text1"/>
              </w:rPr>
              <w:t>Alvorlig øjenskade/øjenirritation</w:t>
            </w:r>
          </w:p>
        </w:tc>
        <w:tc>
          <w:tcPr>
            <w:tcW w:w="4513" w:type="dxa"/>
            <w:shd w:val="clear" w:color="auto" w:fill="auto"/>
            <w:tcMar>
              <w:top w:w="100" w:type="dxa"/>
              <w:left w:w="100" w:type="dxa"/>
              <w:bottom w:w="100" w:type="dxa"/>
              <w:right w:w="100" w:type="dxa"/>
            </w:tcMar>
          </w:tcPr>
          <w:p w14:paraId="61C93026" w14:textId="006A9A19" w:rsidR="003D472A" w:rsidRPr="00AE2949" w:rsidRDefault="00EE4C57">
            <w:pPr>
              <w:widowControl w:val="0"/>
              <w:spacing w:line="240" w:lineRule="auto"/>
              <w:rPr>
                <w:color w:val="000000" w:themeColor="text1"/>
              </w:rPr>
            </w:pPr>
            <w:r w:rsidRPr="00AE2949">
              <w:rPr>
                <w:color w:val="000000" w:themeColor="text1"/>
              </w:rPr>
              <w:t>Kan forårsage irritation af øjnene i tilfælde af direkte kontakt</w:t>
            </w:r>
          </w:p>
        </w:tc>
      </w:tr>
      <w:tr w:rsidR="003D472A" w:rsidRPr="00AE2949" w14:paraId="399F53DC" w14:textId="77777777">
        <w:tc>
          <w:tcPr>
            <w:tcW w:w="4513" w:type="dxa"/>
            <w:shd w:val="clear" w:color="auto" w:fill="auto"/>
            <w:tcMar>
              <w:top w:w="100" w:type="dxa"/>
              <w:left w:w="100" w:type="dxa"/>
              <w:bottom w:w="100" w:type="dxa"/>
              <w:right w:w="100" w:type="dxa"/>
            </w:tcMar>
          </w:tcPr>
          <w:p w14:paraId="0F605645" w14:textId="6EC2D265" w:rsidR="003D472A" w:rsidRPr="00AE2949" w:rsidRDefault="003D472A">
            <w:pPr>
              <w:widowControl w:val="0"/>
              <w:spacing w:line="240" w:lineRule="auto"/>
              <w:rPr>
                <w:color w:val="000000" w:themeColor="text1"/>
              </w:rPr>
            </w:pPr>
            <w:r w:rsidRPr="00AE2949">
              <w:rPr>
                <w:color w:val="000000" w:themeColor="text1"/>
              </w:rPr>
              <w:t>Sensibilisering ved indånding og hudsensibilisering</w:t>
            </w:r>
          </w:p>
        </w:tc>
        <w:tc>
          <w:tcPr>
            <w:tcW w:w="4513" w:type="dxa"/>
            <w:shd w:val="clear" w:color="auto" w:fill="auto"/>
            <w:tcMar>
              <w:top w:w="100" w:type="dxa"/>
              <w:left w:w="100" w:type="dxa"/>
              <w:bottom w:w="100" w:type="dxa"/>
              <w:right w:w="100" w:type="dxa"/>
            </w:tcMar>
          </w:tcPr>
          <w:p w14:paraId="7DDA453E" w14:textId="4E1097C3" w:rsidR="003D472A" w:rsidRPr="00AE2949" w:rsidRDefault="00EE4C57">
            <w:pPr>
              <w:widowControl w:val="0"/>
              <w:spacing w:line="240" w:lineRule="auto"/>
              <w:rPr>
                <w:color w:val="000000" w:themeColor="text1"/>
              </w:rPr>
            </w:pPr>
            <w:r w:rsidRPr="00AE2949">
              <w:rPr>
                <w:color w:val="000000" w:themeColor="text1"/>
              </w:rPr>
              <w:t>Ingen kendt eller forventet sensibiliserende effekt</w:t>
            </w:r>
          </w:p>
        </w:tc>
      </w:tr>
      <w:tr w:rsidR="003D472A" w:rsidRPr="00AE2949" w14:paraId="3BD5D301" w14:textId="77777777">
        <w:tc>
          <w:tcPr>
            <w:tcW w:w="4513" w:type="dxa"/>
            <w:shd w:val="clear" w:color="auto" w:fill="auto"/>
            <w:tcMar>
              <w:top w:w="100" w:type="dxa"/>
              <w:left w:w="100" w:type="dxa"/>
              <w:bottom w:w="100" w:type="dxa"/>
              <w:right w:w="100" w:type="dxa"/>
            </w:tcMar>
          </w:tcPr>
          <w:p w14:paraId="5C365235" w14:textId="430E5B83" w:rsidR="003D472A" w:rsidRPr="00AE2949" w:rsidRDefault="003D472A">
            <w:pPr>
              <w:widowControl w:val="0"/>
              <w:spacing w:line="240" w:lineRule="auto"/>
              <w:rPr>
                <w:color w:val="000000" w:themeColor="text1"/>
              </w:rPr>
            </w:pPr>
            <w:r w:rsidRPr="00AE2949">
              <w:rPr>
                <w:color w:val="000000" w:themeColor="text1"/>
              </w:rPr>
              <w:t>Kimcellemutagenicitet</w:t>
            </w:r>
          </w:p>
        </w:tc>
        <w:tc>
          <w:tcPr>
            <w:tcW w:w="4513" w:type="dxa"/>
            <w:shd w:val="clear" w:color="auto" w:fill="auto"/>
            <w:tcMar>
              <w:top w:w="100" w:type="dxa"/>
              <w:left w:w="100" w:type="dxa"/>
              <w:bottom w:w="100" w:type="dxa"/>
              <w:right w:w="100" w:type="dxa"/>
            </w:tcMar>
          </w:tcPr>
          <w:p w14:paraId="2AFCB5C3" w14:textId="6A092017" w:rsidR="003D472A" w:rsidRPr="00AE2949" w:rsidRDefault="00EE4C57">
            <w:pPr>
              <w:widowControl w:val="0"/>
              <w:spacing w:line="240" w:lineRule="auto"/>
              <w:rPr>
                <w:color w:val="000000" w:themeColor="text1"/>
              </w:rPr>
            </w:pPr>
            <w:r w:rsidRPr="00AE2949">
              <w:rPr>
                <w:color w:val="000000" w:themeColor="text1"/>
              </w:rPr>
              <w:t>Der er ingen information tilgængelig</w:t>
            </w:r>
          </w:p>
        </w:tc>
      </w:tr>
      <w:tr w:rsidR="003D472A" w:rsidRPr="00AE2949" w14:paraId="4859A0AC" w14:textId="77777777">
        <w:tc>
          <w:tcPr>
            <w:tcW w:w="4513" w:type="dxa"/>
            <w:shd w:val="clear" w:color="auto" w:fill="auto"/>
            <w:tcMar>
              <w:top w:w="100" w:type="dxa"/>
              <w:left w:w="100" w:type="dxa"/>
              <w:bottom w:w="100" w:type="dxa"/>
              <w:right w:w="100" w:type="dxa"/>
            </w:tcMar>
          </w:tcPr>
          <w:p w14:paraId="0D5D52DA" w14:textId="18D97CF2" w:rsidR="003D472A" w:rsidRPr="00AE2949" w:rsidRDefault="003D472A">
            <w:pPr>
              <w:widowControl w:val="0"/>
              <w:spacing w:line="240" w:lineRule="auto"/>
              <w:rPr>
                <w:color w:val="000000" w:themeColor="text1"/>
              </w:rPr>
            </w:pPr>
            <w:r w:rsidRPr="00AE2949">
              <w:rPr>
                <w:color w:val="000000" w:themeColor="text1"/>
              </w:rPr>
              <w:t>Reproduktionstoksicitet</w:t>
            </w:r>
          </w:p>
        </w:tc>
        <w:tc>
          <w:tcPr>
            <w:tcW w:w="4513" w:type="dxa"/>
            <w:shd w:val="clear" w:color="auto" w:fill="auto"/>
            <w:tcMar>
              <w:top w:w="100" w:type="dxa"/>
              <w:left w:w="100" w:type="dxa"/>
              <w:bottom w:w="100" w:type="dxa"/>
              <w:right w:w="100" w:type="dxa"/>
            </w:tcMar>
          </w:tcPr>
          <w:p w14:paraId="5040285F" w14:textId="7B20F2C9" w:rsidR="003D472A" w:rsidRPr="00AE2949" w:rsidRDefault="00EE4C57">
            <w:pPr>
              <w:widowControl w:val="0"/>
              <w:spacing w:line="240" w:lineRule="auto"/>
              <w:rPr>
                <w:color w:val="000000" w:themeColor="text1"/>
              </w:rPr>
            </w:pPr>
            <w:r w:rsidRPr="00AE2949">
              <w:rPr>
                <w:color w:val="000000" w:themeColor="text1"/>
              </w:rPr>
              <w:t>Der er ingen information tilgængelig</w:t>
            </w:r>
          </w:p>
        </w:tc>
      </w:tr>
      <w:tr w:rsidR="003D472A" w:rsidRPr="00AE2949" w14:paraId="1F10C147" w14:textId="77777777">
        <w:tc>
          <w:tcPr>
            <w:tcW w:w="4513" w:type="dxa"/>
            <w:shd w:val="clear" w:color="auto" w:fill="auto"/>
            <w:tcMar>
              <w:top w:w="100" w:type="dxa"/>
              <w:left w:w="100" w:type="dxa"/>
              <w:bottom w:w="100" w:type="dxa"/>
              <w:right w:w="100" w:type="dxa"/>
            </w:tcMar>
          </w:tcPr>
          <w:p w14:paraId="682BC06C" w14:textId="35947B40" w:rsidR="003D472A" w:rsidRPr="00AE2949" w:rsidRDefault="003D472A">
            <w:pPr>
              <w:widowControl w:val="0"/>
              <w:spacing w:line="240" w:lineRule="auto"/>
              <w:rPr>
                <w:color w:val="000000" w:themeColor="text1"/>
              </w:rPr>
            </w:pPr>
            <w:r w:rsidRPr="00AE2949">
              <w:rPr>
                <w:color w:val="000000" w:themeColor="text1"/>
              </w:rPr>
              <w:t>Sammenfatning af vurdering af CMR-egenskaberne</w:t>
            </w:r>
          </w:p>
        </w:tc>
        <w:tc>
          <w:tcPr>
            <w:tcW w:w="4513" w:type="dxa"/>
            <w:shd w:val="clear" w:color="auto" w:fill="auto"/>
            <w:tcMar>
              <w:top w:w="100" w:type="dxa"/>
              <w:left w:w="100" w:type="dxa"/>
              <w:bottom w:w="100" w:type="dxa"/>
              <w:right w:w="100" w:type="dxa"/>
            </w:tcMar>
          </w:tcPr>
          <w:p w14:paraId="7181E3E5" w14:textId="14A6622A" w:rsidR="003D472A" w:rsidRPr="00AE2949" w:rsidRDefault="00EE4C57">
            <w:pPr>
              <w:widowControl w:val="0"/>
              <w:spacing w:line="240" w:lineRule="auto"/>
              <w:rPr>
                <w:color w:val="000000" w:themeColor="text1"/>
              </w:rPr>
            </w:pPr>
            <w:r w:rsidRPr="00AE2949">
              <w:rPr>
                <w:color w:val="000000" w:themeColor="text1"/>
              </w:rPr>
              <w:t>Der er ingen information tilgængelig</w:t>
            </w:r>
          </w:p>
        </w:tc>
      </w:tr>
      <w:tr w:rsidR="003D472A" w:rsidRPr="00AE2949" w14:paraId="6C940FFE" w14:textId="77777777">
        <w:tc>
          <w:tcPr>
            <w:tcW w:w="4513" w:type="dxa"/>
            <w:shd w:val="clear" w:color="auto" w:fill="auto"/>
            <w:tcMar>
              <w:top w:w="100" w:type="dxa"/>
              <w:left w:w="100" w:type="dxa"/>
              <w:bottom w:w="100" w:type="dxa"/>
              <w:right w:w="100" w:type="dxa"/>
            </w:tcMar>
          </w:tcPr>
          <w:p w14:paraId="6219D12F" w14:textId="073676D1" w:rsidR="003D472A" w:rsidRPr="00AE2949" w:rsidRDefault="003D472A">
            <w:pPr>
              <w:widowControl w:val="0"/>
              <w:spacing w:line="240" w:lineRule="auto"/>
              <w:rPr>
                <w:color w:val="000000" w:themeColor="text1"/>
              </w:rPr>
            </w:pPr>
            <w:r w:rsidRPr="00AE2949">
              <w:rPr>
                <w:color w:val="000000" w:themeColor="text1"/>
              </w:rPr>
              <w:t>Enkel STOT-eksponering</w:t>
            </w:r>
          </w:p>
        </w:tc>
        <w:tc>
          <w:tcPr>
            <w:tcW w:w="4513" w:type="dxa"/>
            <w:shd w:val="clear" w:color="auto" w:fill="auto"/>
            <w:tcMar>
              <w:top w:w="100" w:type="dxa"/>
              <w:left w:w="100" w:type="dxa"/>
              <w:bottom w:w="100" w:type="dxa"/>
              <w:right w:w="100" w:type="dxa"/>
            </w:tcMar>
          </w:tcPr>
          <w:p w14:paraId="137AE446" w14:textId="3A0F0075" w:rsidR="003D472A" w:rsidRPr="00AE2949" w:rsidRDefault="00EE4C57">
            <w:pPr>
              <w:widowControl w:val="0"/>
              <w:spacing w:line="240" w:lineRule="auto"/>
              <w:rPr>
                <w:color w:val="000000" w:themeColor="text1"/>
              </w:rPr>
            </w:pPr>
            <w:r w:rsidRPr="00AE2949">
              <w:rPr>
                <w:color w:val="000000" w:themeColor="text1"/>
              </w:rPr>
              <w:t>Der er ingen information tilgængelig</w:t>
            </w:r>
          </w:p>
        </w:tc>
      </w:tr>
      <w:tr w:rsidR="003D472A" w:rsidRPr="00AE2949" w14:paraId="2C0FA85F" w14:textId="77777777">
        <w:tc>
          <w:tcPr>
            <w:tcW w:w="4513" w:type="dxa"/>
            <w:shd w:val="clear" w:color="auto" w:fill="auto"/>
            <w:tcMar>
              <w:top w:w="100" w:type="dxa"/>
              <w:left w:w="100" w:type="dxa"/>
              <w:bottom w:w="100" w:type="dxa"/>
              <w:right w:w="100" w:type="dxa"/>
            </w:tcMar>
          </w:tcPr>
          <w:p w14:paraId="55AEFE7F" w14:textId="6FBB14C2" w:rsidR="003D472A" w:rsidRPr="00AE2949" w:rsidRDefault="003D472A">
            <w:pPr>
              <w:widowControl w:val="0"/>
              <w:spacing w:line="240" w:lineRule="auto"/>
              <w:rPr>
                <w:color w:val="000000" w:themeColor="text1"/>
              </w:rPr>
            </w:pPr>
            <w:r w:rsidRPr="00AE2949">
              <w:rPr>
                <w:color w:val="000000" w:themeColor="text1"/>
              </w:rPr>
              <w:t>Gentagne STOT-eksponeringer</w:t>
            </w:r>
          </w:p>
        </w:tc>
        <w:tc>
          <w:tcPr>
            <w:tcW w:w="4513" w:type="dxa"/>
            <w:shd w:val="clear" w:color="auto" w:fill="auto"/>
            <w:tcMar>
              <w:top w:w="100" w:type="dxa"/>
              <w:left w:w="100" w:type="dxa"/>
              <w:bottom w:w="100" w:type="dxa"/>
              <w:right w:w="100" w:type="dxa"/>
            </w:tcMar>
          </w:tcPr>
          <w:p w14:paraId="35662E6C" w14:textId="6C9150A8" w:rsidR="003D472A" w:rsidRPr="00AE2949" w:rsidRDefault="00EE4C57">
            <w:pPr>
              <w:widowControl w:val="0"/>
              <w:spacing w:line="240" w:lineRule="auto"/>
              <w:rPr>
                <w:color w:val="000000" w:themeColor="text1"/>
              </w:rPr>
            </w:pPr>
            <w:r w:rsidRPr="00AE2949">
              <w:rPr>
                <w:color w:val="000000" w:themeColor="text1"/>
              </w:rPr>
              <w:t>Der er ingen information tilgængelig</w:t>
            </w:r>
          </w:p>
        </w:tc>
      </w:tr>
      <w:tr w:rsidR="003D472A" w:rsidRPr="00AE2949" w14:paraId="74CD9C77" w14:textId="77777777">
        <w:tc>
          <w:tcPr>
            <w:tcW w:w="4513" w:type="dxa"/>
            <w:shd w:val="clear" w:color="auto" w:fill="auto"/>
            <w:tcMar>
              <w:top w:w="100" w:type="dxa"/>
              <w:left w:w="100" w:type="dxa"/>
              <w:bottom w:w="100" w:type="dxa"/>
              <w:right w:w="100" w:type="dxa"/>
            </w:tcMar>
          </w:tcPr>
          <w:p w14:paraId="4A96C938" w14:textId="0EF87419" w:rsidR="003D472A" w:rsidRPr="00AE2949" w:rsidRDefault="003D472A">
            <w:pPr>
              <w:widowControl w:val="0"/>
              <w:spacing w:line="240" w:lineRule="auto"/>
              <w:rPr>
                <w:color w:val="000000" w:themeColor="text1"/>
              </w:rPr>
            </w:pPr>
            <w:r w:rsidRPr="00AE2949">
              <w:rPr>
                <w:color w:val="000000" w:themeColor="text1"/>
              </w:rPr>
              <w:t>Aspirationsfare</w:t>
            </w:r>
          </w:p>
        </w:tc>
        <w:tc>
          <w:tcPr>
            <w:tcW w:w="4513" w:type="dxa"/>
            <w:shd w:val="clear" w:color="auto" w:fill="auto"/>
            <w:tcMar>
              <w:top w:w="100" w:type="dxa"/>
              <w:left w:w="100" w:type="dxa"/>
              <w:bottom w:w="100" w:type="dxa"/>
              <w:right w:w="100" w:type="dxa"/>
            </w:tcMar>
          </w:tcPr>
          <w:p w14:paraId="15B250AC" w14:textId="1DD03A2A" w:rsidR="003D472A" w:rsidRPr="00AE2949" w:rsidRDefault="00EE4C57">
            <w:pPr>
              <w:widowControl w:val="0"/>
              <w:spacing w:line="240" w:lineRule="auto"/>
              <w:rPr>
                <w:color w:val="000000" w:themeColor="text1"/>
              </w:rPr>
            </w:pPr>
            <w:r w:rsidRPr="00AE2949">
              <w:rPr>
                <w:color w:val="000000" w:themeColor="text1"/>
              </w:rPr>
              <w:t>Der er ingen information tilgængelig</w:t>
            </w:r>
          </w:p>
        </w:tc>
      </w:tr>
    </w:tbl>
    <w:p w14:paraId="357865E3" w14:textId="77777777" w:rsidR="007A1ACE" w:rsidRDefault="007A1ACE">
      <w:pPr>
        <w:spacing w:after="20"/>
        <w:rPr>
          <w:color w:val="000000" w:themeColor="text1"/>
          <w:sz w:val="21"/>
          <w:szCs w:val="21"/>
        </w:rPr>
      </w:pPr>
    </w:p>
    <w:p w14:paraId="1C4F92F6" w14:textId="014AB426" w:rsidR="00EE4C57" w:rsidRPr="00EE4C57" w:rsidRDefault="00EE4C57" w:rsidP="00EE4C57">
      <w:pPr>
        <w:rPr>
          <w:b/>
          <w:color w:val="000000" w:themeColor="text1"/>
        </w:rPr>
      </w:pPr>
      <w:r w:rsidRPr="00EE4C57">
        <w:rPr>
          <w:b/>
          <w:color w:val="000000" w:themeColor="text1"/>
        </w:rPr>
        <w:t xml:space="preserve">11.2 Yderligere oplysninger </w:t>
      </w:r>
    </w:p>
    <w:p w14:paraId="6D9A7870" w14:textId="5A0B504B" w:rsidR="00EE4C57" w:rsidRPr="002D1333" w:rsidRDefault="00EE4C57" w:rsidP="00EE4C57">
      <w:pPr>
        <w:pStyle w:val="Brdtekst"/>
        <w:rPr>
          <w:color w:val="000000" w:themeColor="text1"/>
          <w:sz w:val="22"/>
          <w:szCs w:val="22"/>
          <w:lang w:val="da-DK"/>
        </w:rPr>
      </w:pPr>
      <w:r w:rsidRPr="002D1333">
        <w:rPr>
          <w:color w:val="000000" w:themeColor="text1"/>
          <w:sz w:val="22"/>
          <w:szCs w:val="22"/>
          <w:lang w:val="da-DK"/>
        </w:rPr>
        <w:t>Der er ingen data tilgængelige på blandingen. Klassificeringen er foretaget I overensstemmelse med beregningsmetoden i forberedelsesdirektiv (1999/45/EF)</w:t>
      </w:r>
      <w:r w:rsidRPr="002D1333">
        <w:rPr>
          <w:color w:val="000000" w:themeColor="text1"/>
          <w:spacing w:val="-1"/>
          <w:sz w:val="22"/>
          <w:szCs w:val="22"/>
          <w:lang w:val="da-DK"/>
        </w:rPr>
        <w:t xml:space="preserve"> </w:t>
      </w:r>
    </w:p>
    <w:p w14:paraId="38DD493E" w14:textId="77777777" w:rsidR="00EE4C57" w:rsidRPr="008B3AD3" w:rsidRDefault="00EE4C57">
      <w:pPr>
        <w:spacing w:after="20"/>
        <w:rPr>
          <w:color w:val="000000" w:themeColor="text1"/>
          <w:sz w:val="21"/>
          <w:szCs w:val="21"/>
        </w:rPr>
      </w:pPr>
    </w:p>
    <w:p w14:paraId="66E9827D" w14:textId="77777777" w:rsidR="007A1ACE" w:rsidRPr="008B3AD3" w:rsidRDefault="00703994">
      <w:pPr>
        <w:pStyle w:val="Overskrift3"/>
        <w:spacing w:after="20"/>
        <w:rPr>
          <w:color w:val="000000" w:themeColor="text1"/>
        </w:rPr>
      </w:pPr>
      <w:bookmarkStart w:id="12" w:name="_ohknvmwk901o" w:colFirst="0" w:colLast="0"/>
      <w:bookmarkEnd w:id="12"/>
      <w:r w:rsidRPr="008B3AD3">
        <w:rPr>
          <w:color w:val="000000" w:themeColor="text1"/>
        </w:rPr>
        <w:t>12. Miljøoplysninger</w:t>
      </w:r>
    </w:p>
    <w:p w14:paraId="4FC85462" w14:textId="77777777" w:rsidR="00AE2949" w:rsidRDefault="00AE2949">
      <w:pPr>
        <w:rPr>
          <w:color w:val="000000" w:themeColor="text1"/>
          <w:sz w:val="20"/>
          <w:szCs w:val="20"/>
        </w:rPr>
      </w:pPr>
    </w:p>
    <w:p w14:paraId="13576455" w14:textId="0DAE231A" w:rsidR="00AE2949" w:rsidRPr="00AE2949" w:rsidRDefault="00AE2949">
      <w:pPr>
        <w:rPr>
          <w:color w:val="000000" w:themeColor="text1"/>
        </w:rPr>
      </w:pPr>
      <w:r w:rsidRPr="00AE2949">
        <w:rPr>
          <w:color w:val="000000" w:themeColor="text1"/>
        </w:rPr>
        <w:t>Undgå at komme i vand eller afløb</w:t>
      </w:r>
    </w:p>
    <w:p w14:paraId="6C854581" w14:textId="77777777" w:rsidR="00AE2949" w:rsidRDefault="00AE2949">
      <w:pPr>
        <w:rPr>
          <w:b/>
          <w:color w:val="000000" w:themeColor="text1"/>
          <w:sz w:val="20"/>
          <w:szCs w:val="20"/>
        </w:rPr>
      </w:pPr>
    </w:p>
    <w:p w14:paraId="273FEB20" w14:textId="4D5E6BC2" w:rsidR="007A1ACE" w:rsidRPr="00AE2949" w:rsidRDefault="003D472A">
      <w:pPr>
        <w:rPr>
          <w:b/>
          <w:color w:val="000000" w:themeColor="text1"/>
        </w:rPr>
      </w:pPr>
      <w:r w:rsidRPr="00AE2949">
        <w:rPr>
          <w:b/>
          <w:color w:val="000000" w:themeColor="text1"/>
        </w:rPr>
        <w:t xml:space="preserve">12.1 </w:t>
      </w:r>
      <w:r w:rsidR="00703994" w:rsidRPr="00AE2949">
        <w:rPr>
          <w:b/>
          <w:color w:val="000000" w:themeColor="text1"/>
        </w:rPr>
        <w:t>Toksicitet</w:t>
      </w:r>
    </w:p>
    <w:tbl>
      <w:tblPr>
        <w:tblStyle w:val="af5"/>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B32D5" w:rsidRPr="008B3AD3" w14:paraId="1D0517A2" w14:textId="77777777" w:rsidTr="002D1333">
        <w:tc>
          <w:tcPr>
            <w:tcW w:w="4513" w:type="dxa"/>
            <w:shd w:val="clear" w:color="auto" w:fill="auto"/>
            <w:tcMar>
              <w:top w:w="100" w:type="dxa"/>
              <w:left w:w="100" w:type="dxa"/>
              <w:bottom w:w="100" w:type="dxa"/>
              <w:right w:w="100" w:type="dxa"/>
            </w:tcMar>
          </w:tcPr>
          <w:p w14:paraId="535A0A71" w14:textId="77777777" w:rsidR="00EB32D5" w:rsidRPr="00AE2949" w:rsidRDefault="00EB32D5" w:rsidP="002D1333">
            <w:pPr>
              <w:widowControl w:val="0"/>
              <w:spacing w:line="240" w:lineRule="auto"/>
              <w:rPr>
                <w:color w:val="000000" w:themeColor="text1"/>
              </w:rPr>
            </w:pPr>
            <w:r w:rsidRPr="00AE2949">
              <w:rPr>
                <w:color w:val="000000" w:themeColor="text1"/>
              </w:rPr>
              <w:lastRenderedPageBreak/>
              <w:t>Akut (kortvarig) toksicitet</w:t>
            </w:r>
          </w:p>
          <w:p w14:paraId="759A62FD" w14:textId="77777777" w:rsidR="00AE2949" w:rsidRPr="00AE2949" w:rsidRDefault="00AE2949" w:rsidP="00AE2949">
            <w:pPr>
              <w:widowControl w:val="0"/>
              <w:spacing w:line="240" w:lineRule="auto"/>
              <w:ind w:left="720"/>
              <w:rPr>
                <w:color w:val="000000" w:themeColor="text1"/>
              </w:rPr>
            </w:pPr>
            <w:r w:rsidRPr="00AE2949">
              <w:rPr>
                <w:color w:val="000000" w:themeColor="text1"/>
              </w:rPr>
              <w:t>Metode</w:t>
            </w:r>
          </w:p>
          <w:p w14:paraId="3ED48204" w14:textId="77777777" w:rsidR="00AE2949" w:rsidRPr="00AE2949" w:rsidRDefault="00AE2949" w:rsidP="00AE2949">
            <w:pPr>
              <w:widowControl w:val="0"/>
              <w:spacing w:line="240" w:lineRule="auto"/>
              <w:ind w:left="720"/>
              <w:rPr>
                <w:color w:val="000000" w:themeColor="text1"/>
              </w:rPr>
            </w:pPr>
          </w:p>
          <w:p w14:paraId="00450D9B" w14:textId="30D45795" w:rsidR="00AE2949" w:rsidRPr="00AE2949" w:rsidRDefault="00AE2949" w:rsidP="00AE2949">
            <w:pPr>
              <w:widowControl w:val="0"/>
              <w:spacing w:line="240" w:lineRule="auto"/>
              <w:ind w:left="720"/>
              <w:rPr>
                <w:color w:val="000000" w:themeColor="text1"/>
              </w:rPr>
            </w:pPr>
            <w:r w:rsidRPr="00AE2949">
              <w:rPr>
                <w:color w:val="000000" w:themeColor="text1"/>
              </w:rPr>
              <w:t>Parameter</w:t>
            </w:r>
          </w:p>
          <w:p w14:paraId="7427AAE7" w14:textId="77777777" w:rsidR="00AE2949" w:rsidRPr="00AE2949" w:rsidRDefault="00AE2949" w:rsidP="00AE2949">
            <w:pPr>
              <w:widowControl w:val="0"/>
              <w:spacing w:line="240" w:lineRule="auto"/>
              <w:ind w:left="720"/>
              <w:rPr>
                <w:color w:val="000000" w:themeColor="text1"/>
              </w:rPr>
            </w:pPr>
          </w:p>
          <w:p w14:paraId="118700BF" w14:textId="77777777" w:rsidR="00AE2949" w:rsidRDefault="00AE2949" w:rsidP="00AE2949">
            <w:pPr>
              <w:widowControl w:val="0"/>
              <w:spacing w:line="240" w:lineRule="auto"/>
              <w:ind w:left="720"/>
              <w:rPr>
                <w:color w:val="000000" w:themeColor="text1"/>
              </w:rPr>
            </w:pPr>
          </w:p>
          <w:p w14:paraId="232BFB94" w14:textId="5020B32F" w:rsidR="00AE2949" w:rsidRPr="00AE2949" w:rsidRDefault="00AE2949" w:rsidP="00AE2949">
            <w:pPr>
              <w:widowControl w:val="0"/>
              <w:spacing w:line="240" w:lineRule="auto"/>
              <w:ind w:left="720"/>
              <w:rPr>
                <w:color w:val="000000" w:themeColor="text1"/>
              </w:rPr>
            </w:pPr>
            <w:r w:rsidRPr="00AE2949">
              <w:rPr>
                <w:color w:val="000000" w:themeColor="text1"/>
              </w:rPr>
              <w:t>Art</w:t>
            </w:r>
          </w:p>
          <w:p w14:paraId="00D656FD" w14:textId="77777777" w:rsidR="00AE2949" w:rsidRPr="00AE2949" w:rsidRDefault="00AE2949" w:rsidP="00AE2949">
            <w:pPr>
              <w:widowControl w:val="0"/>
              <w:spacing w:line="240" w:lineRule="auto"/>
              <w:ind w:left="720"/>
              <w:rPr>
                <w:color w:val="000000" w:themeColor="text1"/>
              </w:rPr>
            </w:pPr>
          </w:p>
          <w:p w14:paraId="39D3E99F" w14:textId="77777777" w:rsidR="00AE2949" w:rsidRPr="00AE2949" w:rsidRDefault="00AE2949" w:rsidP="00AE2949">
            <w:pPr>
              <w:widowControl w:val="0"/>
              <w:spacing w:line="240" w:lineRule="auto"/>
              <w:ind w:left="720"/>
              <w:rPr>
                <w:color w:val="000000" w:themeColor="text1"/>
              </w:rPr>
            </w:pPr>
            <w:r w:rsidRPr="00AE2949">
              <w:rPr>
                <w:color w:val="000000" w:themeColor="text1"/>
              </w:rPr>
              <w:t>Effektiv dosis</w:t>
            </w:r>
          </w:p>
          <w:p w14:paraId="11B65E12" w14:textId="77777777" w:rsidR="00AE2949" w:rsidRPr="00AE2949" w:rsidRDefault="00AE2949" w:rsidP="00AE2949">
            <w:pPr>
              <w:widowControl w:val="0"/>
              <w:spacing w:line="240" w:lineRule="auto"/>
              <w:ind w:left="720"/>
              <w:rPr>
                <w:color w:val="000000" w:themeColor="text1"/>
              </w:rPr>
            </w:pPr>
          </w:p>
          <w:p w14:paraId="296728F1" w14:textId="1C43874C" w:rsidR="00AE2949" w:rsidRPr="00AE2949" w:rsidRDefault="00AE2949" w:rsidP="00AE2949">
            <w:pPr>
              <w:widowControl w:val="0"/>
              <w:spacing w:line="240" w:lineRule="auto"/>
              <w:ind w:left="720"/>
              <w:rPr>
                <w:color w:val="000000" w:themeColor="text1"/>
              </w:rPr>
            </w:pPr>
            <w:r w:rsidRPr="00AE2949">
              <w:rPr>
                <w:color w:val="000000" w:themeColor="text1"/>
              </w:rPr>
              <w:t>Eksponeringstid</w:t>
            </w:r>
          </w:p>
          <w:p w14:paraId="51740FAF" w14:textId="7E285BD7" w:rsidR="00AE2949" w:rsidRPr="00AE2949" w:rsidRDefault="00AE2949" w:rsidP="002D1333">
            <w:pPr>
              <w:widowControl w:val="0"/>
              <w:spacing w:line="240" w:lineRule="auto"/>
              <w:rPr>
                <w:color w:val="000000" w:themeColor="text1"/>
              </w:rPr>
            </w:pPr>
          </w:p>
        </w:tc>
        <w:tc>
          <w:tcPr>
            <w:tcW w:w="4513" w:type="dxa"/>
            <w:shd w:val="clear" w:color="auto" w:fill="auto"/>
            <w:tcMar>
              <w:top w:w="100" w:type="dxa"/>
              <w:left w:w="100" w:type="dxa"/>
              <w:bottom w:w="100" w:type="dxa"/>
              <w:right w:w="100" w:type="dxa"/>
            </w:tcMar>
          </w:tcPr>
          <w:p w14:paraId="65AA2F45" w14:textId="77777777" w:rsidR="00EB32D5" w:rsidRPr="00AE2949" w:rsidRDefault="00EB32D5" w:rsidP="002D1333">
            <w:pPr>
              <w:widowControl w:val="0"/>
              <w:spacing w:line="240" w:lineRule="auto"/>
              <w:rPr>
                <w:color w:val="000000" w:themeColor="text1"/>
              </w:rPr>
            </w:pPr>
          </w:p>
          <w:p w14:paraId="4CE460E7" w14:textId="77777777" w:rsidR="00AE2949" w:rsidRPr="00AE2949" w:rsidRDefault="00AE2949" w:rsidP="002D1333">
            <w:pPr>
              <w:widowControl w:val="0"/>
              <w:spacing w:line="240" w:lineRule="auto"/>
              <w:rPr>
                <w:color w:val="000000" w:themeColor="text1"/>
              </w:rPr>
            </w:pPr>
            <w:proofErr w:type="spellStart"/>
            <w:r w:rsidRPr="00AE2949">
              <w:rPr>
                <w:color w:val="000000" w:themeColor="text1"/>
              </w:rPr>
              <w:t>Akvatisk</w:t>
            </w:r>
            <w:proofErr w:type="spellEnd"/>
            <w:r w:rsidRPr="00AE2949">
              <w:rPr>
                <w:color w:val="000000" w:themeColor="text1"/>
              </w:rPr>
              <w:t xml:space="preserve"> toksicitet</w:t>
            </w:r>
          </w:p>
          <w:p w14:paraId="0E1271FE" w14:textId="77777777" w:rsidR="00AE2949" w:rsidRPr="00AE2949" w:rsidRDefault="00AE2949" w:rsidP="002D1333">
            <w:pPr>
              <w:widowControl w:val="0"/>
              <w:spacing w:line="240" w:lineRule="auto"/>
              <w:rPr>
                <w:color w:val="000000" w:themeColor="text1"/>
              </w:rPr>
            </w:pPr>
          </w:p>
          <w:p w14:paraId="4A11FEBE" w14:textId="77777777" w:rsidR="00AE2949" w:rsidRDefault="00AE2949" w:rsidP="002D1333">
            <w:pPr>
              <w:widowControl w:val="0"/>
              <w:spacing w:line="240" w:lineRule="auto"/>
            </w:pPr>
            <w:r>
              <w:t xml:space="preserve">EC50 </w:t>
            </w:r>
          </w:p>
          <w:p w14:paraId="2DEE8386" w14:textId="77777777" w:rsidR="00AE2949" w:rsidRDefault="00AE2949" w:rsidP="002D1333">
            <w:pPr>
              <w:widowControl w:val="0"/>
              <w:spacing w:line="240" w:lineRule="auto"/>
            </w:pPr>
            <w:r>
              <w:t xml:space="preserve">TRIMETHOXYVINYLSILAN </w:t>
            </w:r>
          </w:p>
          <w:p w14:paraId="74ABD012" w14:textId="779296DD" w:rsidR="00AE2949" w:rsidRPr="00AE2949" w:rsidRDefault="00AE2949" w:rsidP="002D1333">
            <w:pPr>
              <w:widowControl w:val="0"/>
              <w:spacing w:line="240" w:lineRule="auto"/>
            </w:pPr>
            <w:r w:rsidRPr="00AE2949">
              <w:t>CAS-Nr. : 2768-02-7</w:t>
            </w:r>
          </w:p>
          <w:p w14:paraId="689F7AAE" w14:textId="77777777" w:rsidR="00AE2949" w:rsidRPr="00AE2949" w:rsidRDefault="00AE2949" w:rsidP="002D1333">
            <w:pPr>
              <w:widowControl w:val="0"/>
              <w:spacing w:line="240" w:lineRule="auto"/>
            </w:pPr>
          </w:p>
          <w:p w14:paraId="5428D12D" w14:textId="3CED9320" w:rsidR="00AE2949" w:rsidRPr="00AE2949" w:rsidRDefault="00AE2949" w:rsidP="002D1333">
            <w:pPr>
              <w:widowControl w:val="0"/>
              <w:spacing w:line="240" w:lineRule="auto"/>
            </w:pPr>
            <w:proofErr w:type="spellStart"/>
            <w:r w:rsidRPr="00AE2949">
              <w:t>Daphnia</w:t>
            </w:r>
            <w:proofErr w:type="spellEnd"/>
            <w:r w:rsidRPr="00AE2949">
              <w:t xml:space="preserve"> </w:t>
            </w:r>
            <w:proofErr w:type="spellStart"/>
            <w:r w:rsidRPr="00AE2949">
              <w:t>magna</w:t>
            </w:r>
            <w:proofErr w:type="spellEnd"/>
            <w:r w:rsidRPr="00AE2949">
              <w:t xml:space="preserve"> (Store vandlopper)</w:t>
            </w:r>
          </w:p>
          <w:p w14:paraId="49325D78" w14:textId="77777777" w:rsidR="00AE2949" w:rsidRPr="00AE2949" w:rsidRDefault="00AE2949" w:rsidP="002D1333">
            <w:pPr>
              <w:widowControl w:val="0"/>
              <w:spacing w:line="240" w:lineRule="auto"/>
              <w:rPr>
                <w:color w:val="000000" w:themeColor="text1"/>
              </w:rPr>
            </w:pPr>
          </w:p>
          <w:p w14:paraId="02E09B42" w14:textId="3D14A9F3" w:rsidR="00AE2949" w:rsidRPr="00AE2949" w:rsidRDefault="00AE2949" w:rsidP="00AE2949">
            <w:pPr>
              <w:widowControl w:val="0"/>
              <w:spacing w:line="240" w:lineRule="auto"/>
              <w:rPr>
                <w:color w:val="000000" w:themeColor="text1"/>
              </w:rPr>
            </w:pPr>
            <w:r w:rsidRPr="00AE2949">
              <w:rPr>
                <w:color w:val="000000" w:themeColor="text1"/>
              </w:rPr>
              <w:t>&gt;100 mg/l</w:t>
            </w:r>
          </w:p>
          <w:p w14:paraId="0701DCBC" w14:textId="77777777" w:rsidR="00AE2949" w:rsidRPr="00AE2949" w:rsidRDefault="00AE2949" w:rsidP="00AE2949">
            <w:pPr>
              <w:widowControl w:val="0"/>
              <w:spacing w:line="240" w:lineRule="auto"/>
              <w:rPr>
                <w:color w:val="000000" w:themeColor="text1"/>
              </w:rPr>
            </w:pPr>
          </w:p>
          <w:p w14:paraId="0EB73454" w14:textId="255F327D" w:rsidR="00AE2949" w:rsidRPr="00AE2949" w:rsidRDefault="00AE2949" w:rsidP="00AE2949">
            <w:pPr>
              <w:widowControl w:val="0"/>
              <w:spacing w:line="240" w:lineRule="auto"/>
              <w:rPr>
                <w:color w:val="000000" w:themeColor="text1"/>
              </w:rPr>
            </w:pPr>
            <w:r w:rsidRPr="00AE2949">
              <w:rPr>
                <w:color w:val="000000" w:themeColor="text1"/>
              </w:rPr>
              <w:t>48 timer</w:t>
            </w:r>
          </w:p>
          <w:p w14:paraId="6C8A9F10" w14:textId="77777777" w:rsidR="00AE2949" w:rsidRPr="00AE2949" w:rsidRDefault="00AE2949" w:rsidP="002D1333">
            <w:pPr>
              <w:widowControl w:val="0"/>
              <w:spacing w:line="240" w:lineRule="auto"/>
              <w:rPr>
                <w:color w:val="000000" w:themeColor="text1"/>
              </w:rPr>
            </w:pPr>
          </w:p>
        </w:tc>
      </w:tr>
      <w:tr w:rsidR="00EB32D5" w:rsidRPr="008B3AD3" w14:paraId="5EBBE387" w14:textId="77777777" w:rsidTr="002D1333">
        <w:tc>
          <w:tcPr>
            <w:tcW w:w="4513" w:type="dxa"/>
            <w:shd w:val="clear" w:color="auto" w:fill="auto"/>
            <w:tcMar>
              <w:top w:w="100" w:type="dxa"/>
              <w:left w:w="100" w:type="dxa"/>
              <w:bottom w:w="100" w:type="dxa"/>
              <w:right w:w="100" w:type="dxa"/>
            </w:tcMar>
          </w:tcPr>
          <w:p w14:paraId="14DBBF8B" w14:textId="32386E84" w:rsidR="00EB32D5" w:rsidRPr="00AE2949" w:rsidRDefault="00AE2949" w:rsidP="002D1333">
            <w:pPr>
              <w:widowControl w:val="0"/>
              <w:spacing w:line="240" w:lineRule="auto"/>
              <w:rPr>
                <w:color w:val="000000" w:themeColor="text1"/>
              </w:rPr>
            </w:pPr>
            <w:r w:rsidRPr="00AE2949">
              <w:rPr>
                <w:color w:val="000000" w:themeColor="text1"/>
              </w:rPr>
              <w:t xml:space="preserve">Adfærd i spildevandsrensningsanlæg </w:t>
            </w:r>
          </w:p>
          <w:p w14:paraId="4D500650" w14:textId="77777777" w:rsidR="00AE2949" w:rsidRPr="00AE2949" w:rsidRDefault="00AE2949" w:rsidP="002D1333">
            <w:pPr>
              <w:widowControl w:val="0"/>
              <w:spacing w:line="240" w:lineRule="auto"/>
              <w:rPr>
                <w:color w:val="000000" w:themeColor="text1"/>
              </w:rPr>
            </w:pPr>
          </w:p>
          <w:p w14:paraId="120EF8F4" w14:textId="77777777" w:rsidR="00AE2949" w:rsidRPr="00AE2949" w:rsidRDefault="00AE2949" w:rsidP="002D1333">
            <w:pPr>
              <w:widowControl w:val="0"/>
              <w:spacing w:line="240" w:lineRule="auto"/>
              <w:rPr>
                <w:color w:val="000000" w:themeColor="text1"/>
              </w:rPr>
            </w:pPr>
            <w:r w:rsidRPr="00AE2949">
              <w:rPr>
                <w:color w:val="000000" w:themeColor="text1"/>
              </w:rPr>
              <w:t>Parameter</w:t>
            </w:r>
          </w:p>
          <w:p w14:paraId="10B687C1" w14:textId="77777777" w:rsidR="00AE2949" w:rsidRPr="00AE2949" w:rsidRDefault="00AE2949" w:rsidP="002D1333">
            <w:pPr>
              <w:widowControl w:val="0"/>
              <w:spacing w:line="240" w:lineRule="auto"/>
              <w:rPr>
                <w:color w:val="000000" w:themeColor="text1"/>
              </w:rPr>
            </w:pPr>
          </w:p>
          <w:p w14:paraId="6A2CFC0A" w14:textId="77777777" w:rsidR="00AE2949" w:rsidRDefault="00AE2949" w:rsidP="002D1333">
            <w:pPr>
              <w:widowControl w:val="0"/>
              <w:spacing w:line="240" w:lineRule="auto"/>
              <w:rPr>
                <w:color w:val="000000" w:themeColor="text1"/>
              </w:rPr>
            </w:pPr>
          </w:p>
          <w:p w14:paraId="45829ED3" w14:textId="77777777" w:rsidR="00AE2949" w:rsidRPr="00AE2949" w:rsidRDefault="00AE2949" w:rsidP="002D1333">
            <w:pPr>
              <w:widowControl w:val="0"/>
              <w:spacing w:line="240" w:lineRule="auto"/>
              <w:rPr>
                <w:color w:val="000000" w:themeColor="text1"/>
              </w:rPr>
            </w:pPr>
            <w:proofErr w:type="spellStart"/>
            <w:r w:rsidRPr="00AE2949">
              <w:rPr>
                <w:color w:val="000000" w:themeColor="text1"/>
              </w:rPr>
              <w:t>Inokulum</w:t>
            </w:r>
            <w:proofErr w:type="spellEnd"/>
          </w:p>
          <w:p w14:paraId="79D80798" w14:textId="77777777" w:rsidR="00AE2949" w:rsidRPr="00AE2949" w:rsidRDefault="00AE2949" w:rsidP="002D1333">
            <w:pPr>
              <w:widowControl w:val="0"/>
              <w:spacing w:line="240" w:lineRule="auto"/>
              <w:rPr>
                <w:color w:val="000000" w:themeColor="text1"/>
              </w:rPr>
            </w:pPr>
          </w:p>
          <w:p w14:paraId="67686E34" w14:textId="6FA858B6" w:rsidR="00AE2949" w:rsidRPr="008B3AD3" w:rsidRDefault="00AE2949" w:rsidP="002D1333">
            <w:pPr>
              <w:widowControl w:val="0"/>
              <w:spacing w:line="240" w:lineRule="auto"/>
              <w:rPr>
                <w:color w:val="000000" w:themeColor="text1"/>
                <w:sz w:val="21"/>
                <w:szCs w:val="21"/>
              </w:rPr>
            </w:pPr>
            <w:r w:rsidRPr="00AE2949">
              <w:rPr>
                <w:color w:val="000000" w:themeColor="text1"/>
              </w:rPr>
              <w:t>Effektiv dosis</w:t>
            </w:r>
          </w:p>
        </w:tc>
        <w:tc>
          <w:tcPr>
            <w:tcW w:w="4513" w:type="dxa"/>
            <w:shd w:val="clear" w:color="auto" w:fill="auto"/>
            <w:tcMar>
              <w:top w:w="100" w:type="dxa"/>
              <w:left w:w="100" w:type="dxa"/>
              <w:bottom w:w="100" w:type="dxa"/>
              <w:right w:w="100" w:type="dxa"/>
            </w:tcMar>
          </w:tcPr>
          <w:p w14:paraId="2860401F" w14:textId="77777777" w:rsidR="00EB32D5" w:rsidRDefault="00EB32D5" w:rsidP="002D1333">
            <w:pPr>
              <w:widowControl w:val="0"/>
              <w:spacing w:line="240" w:lineRule="auto"/>
              <w:rPr>
                <w:color w:val="000000" w:themeColor="text1"/>
                <w:sz w:val="21"/>
                <w:szCs w:val="21"/>
              </w:rPr>
            </w:pPr>
          </w:p>
          <w:p w14:paraId="0F889E6F" w14:textId="77777777" w:rsidR="00AE2949" w:rsidRDefault="00AE2949" w:rsidP="002D1333">
            <w:pPr>
              <w:widowControl w:val="0"/>
              <w:spacing w:line="240" w:lineRule="auto"/>
              <w:rPr>
                <w:color w:val="000000" w:themeColor="text1"/>
                <w:sz w:val="21"/>
                <w:szCs w:val="21"/>
              </w:rPr>
            </w:pPr>
          </w:p>
          <w:p w14:paraId="75AFA331" w14:textId="77777777" w:rsidR="00AE2949" w:rsidRDefault="00AE2949" w:rsidP="00AE2949">
            <w:pPr>
              <w:widowControl w:val="0"/>
              <w:spacing w:line="240" w:lineRule="auto"/>
            </w:pPr>
            <w:r>
              <w:t>EC50</w:t>
            </w:r>
            <w:r w:rsidRPr="00AE2949">
              <w:t xml:space="preserve"> </w:t>
            </w:r>
          </w:p>
          <w:p w14:paraId="4E41338D" w14:textId="77777777" w:rsidR="00AE2949" w:rsidRDefault="00AE2949" w:rsidP="00AE2949">
            <w:pPr>
              <w:widowControl w:val="0"/>
              <w:spacing w:line="240" w:lineRule="auto"/>
            </w:pPr>
            <w:r>
              <w:t>TRIMETHOXYVINYLSILAN</w:t>
            </w:r>
          </w:p>
          <w:p w14:paraId="159AAEB4" w14:textId="58D5E9C5" w:rsidR="00AE2949" w:rsidRPr="00AE2949" w:rsidRDefault="00AE2949" w:rsidP="00AE2949">
            <w:pPr>
              <w:widowControl w:val="0"/>
              <w:spacing w:line="240" w:lineRule="auto"/>
            </w:pPr>
            <w:r>
              <w:t>CAS-Nr. : 2768-02-7</w:t>
            </w:r>
          </w:p>
          <w:p w14:paraId="5ACE04DE" w14:textId="77777777" w:rsidR="00AE2949" w:rsidRDefault="00AE2949" w:rsidP="002D1333">
            <w:pPr>
              <w:widowControl w:val="0"/>
              <w:spacing w:line="240" w:lineRule="auto"/>
              <w:rPr>
                <w:color w:val="000000" w:themeColor="text1"/>
                <w:sz w:val="21"/>
                <w:szCs w:val="21"/>
              </w:rPr>
            </w:pPr>
          </w:p>
          <w:p w14:paraId="2C9D8E71" w14:textId="77777777" w:rsidR="00AE2949" w:rsidRDefault="00AE2949" w:rsidP="002D1333">
            <w:pPr>
              <w:widowControl w:val="0"/>
              <w:spacing w:line="240" w:lineRule="auto"/>
              <w:rPr>
                <w:color w:val="000000" w:themeColor="text1"/>
                <w:sz w:val="21"/>
                <w:szCs w:val="21"/>
              </w:rPr>
            </w:pPr>
            <w:r>
              <w:rPr>
                <w:color w:val="000000" w:themeColor="text1"/>
                <w:sz w:val="21"/>
                <w:szCs w:val="21"/>
              </w:rPr>
              <w:t>Adfærd i spildevandsrensningsanlæg</w:t>
            </w:r>
          </w:p>
          <w:p w14:paraId="2C1B83ED" w14:textId="77777777" w:rsidR="00AE2949" w:rsidRDefault="00AE2949" w:rsidP="002D1333">
            <w:pPr>
              <w:widowControl w:val="0"/>
              <w:spacing w:line="240" w:lineRule="auto"/>
              <w:rPr>
                <w:color w:val="000000" w:themeColor="text1"/>
                <w:sz w:val="21"/>
                <w:szCs w:val="21"/>
              </w:rPr>
            </w:pPr>
          </w:p>
          <w:p w14:paraId="2C589E41" w14:textId="36A0D518" w:rsidR="00AE2949" w:rsidRPr="008B3AD3" w:rsidRDefault="00AE2949" w:rsidP="002D1333">
            <w:pPr>
              <w:widowControl w:val="0"/>
              <w:spacing w:line="240" w:lineRule="auto"/>
              <w:rPr>
                <w:color w:val="000000" w:themeColor="text1"/>
                <w:sz w:val="21"/>
                <w:szCs w:val="21"/>
              </w:rPr>
            </w:pPr>
            <w:r>
              <w:rPr>
                <w:color w:val="000000" w:themeColor="text1"/>
                <w:sz w:val="21"/>
                <w:szCs w:val="21"/>
              </w:rPr>
              <w:t>&gt;6,6 mg/l</w:t>
            </w:r>
          </w:p>
        </w:tc>
      </w:tr>
    </w:tbl>
    <w:p w14:paraId="63E5FEBB" w14:textId="3663837C" w:rsidR="007A1ACE" w:rsidRPr="008B3AD3" w:rsidRDefault="007A1ACE">
      <w:pPr>
        <w:spacing w:after="20"/>
        <w:rPr>
          <w:color w:val="000000" w:themeColor="text1"/>
          <w:sz w:val="21"/>
          <w:szCs w:val="21"/>
        </w:rPr>
      </w:pPr>
    </w:p>
    <w:p w14:paraId="22C055F2" w14:textId="31786E18" w:rsidR="00EB32D5" w:rsidRPr="008B3AD3" w:rsidRDefault="00EB32D5" w:rsidP="00EB32D5">
      <w:pPr>
        <w:rPr>
          <w:b/>
          <w:color w:val="000000" w:themeColor="text1"/>
          <w:sz w:val="20"/>
          <w:szCs w:val="20"/>
        </w:rPr>
      </w:pPr>
      <w:r w:rsidRPr="008B3AD3">
        <w:rPr>
          <w:b/>
          <w:color w:val="000000" w:themeColor="text1"/>
          <w:sz w:val="20"/>
          <w:szCs w:val="20"/>
        </w:rPr>
        <w:t xml:space="preserve">12.2 </w:t>
      </w:r>
      <w:proofErr w:type="spellStart"/>
      <w:r w:rsidRPr="008B3AD3">
        <w:rPr>
          <w:b/>
          <w:color w:val="000000" w:themeColor="text1"/>
          <w:sz w:val="20"/>
          <w:szCs w:val="20"/>
        </w:rPr>
        <w:t>Persistens</w:t>
      </w:r>
      <w:proofErr w:type="spellEnd"/>
      <w:r w:rsidRPr="008B3AD3">
        <w:rPr>
          <w:b/>
          <w:color w:val="000000" w:themeColor="text1"/>
          <w:sz w:val="20"/>
          <w:szCs w:val="20"/>
        </w:rPr>
        <w:t xml:space="preserve"> og nedbrydelighed</w:t>
      </w:r>
    </w:p>
    <w:tbl>
      <w:tblPr>
        <w:tblStyle w:val="af5"/>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E2949" w:rsidRPr="008B3AD3" w14:paraId="3F3650E5" w14:textId="77777777" w:rsidTr="002D1333">
        <w:tc>
          <w:tcPr>
            <w:tcW w:w="4513" w:type="dxa"/>
            <w:shd w:val="clear" w:color="auto" w:fill="auto"/>
            <w:tcMar>
              <w:top w:w="100" w:type="dxa"/>
              <w:left w:w="100" w:type="dxa"/>
              <w:bottom w:w="100" w:type="dxa"/>
              <w:right w:w="100" w:type="dxa"/>
            </w:tcMar>
          </w:tcPr>
          <w:p w14:paraId="24770906" w14:textId="77777777" w:rsidR="00AE2949" w:rsidRDefault="00AE2949" w:rsidP="002D1333">
            <w:pPr>
              <w:widowControl w:val="0"/>
              <w:spacing w:line="240" w:lineRule="auto"/>
              <w:rPr>
                <w:color w:val="000000" w:themeColor="text1"/>
              </w:rPr>
            </w:pPr>
            <w:r>
              <w:rPr>
                <w:color w:val="000000" w:themeColor="text1"/>
              </w:rPr>
              <w:t>Bionedbrydning</w:t>
            </w:r>
          </w:p>
          <w:p w14:paraId="21CA35F0" w14:textId="6583FC5F" w:rsidR="00AE2949" w:rsidRPr="00AE2949" w:rsidRDefault="00AE2949" w:rsidP="002D1333">
            <w:pPr>
              <w:widowControl w:val="0"/>
              <w:spacing w:line="240" w:lineRule="auto"/>
              <w:rPr>
                <w:color w:val="000000" w:themeColor="text1"/>
              </w:rPr>
            </w:pPr>
          </w:p>
          <w:p w14:paraId="05A1FF7A" w14:textId="77777777" w:rsidR="00AE2949" w:rsidRPr="00AE2949" w:rsidRDefault="00AE2949" w:rsidP="002D1333">
            <w:pPr>
              <w:widowControl w:val="0"/>
              <w:spacing w:line="240" w:lineRule="auto"/>
              <w:rPr>
                <w:color w:val="000000" w:themeColor="text1"/>
              </w:rPr>
            </w:pPr>
            <w:r w:rsidRPr="00AE2949">
              <w:rPr>
                <w:color w:val="000000" w:themeColor="text1"/>
              </w:rPr>
              <w:t>Parameter</w:t>
            </w:r>
          </w:p>
          <w:p w14:paraId="32D2AC0F" w14:textId="77777777" w:rsidR="00AE2949" w:rsidRPr="00AE2949" w:rsidRDefault="00AE2949" w:rsidP="002D1333">
            <w:pPr>
              <w:widowControl w:val="0"/>
              <w:spacing w:line="240" w:lineRule="auto"/>
              <w:rPr>
                <w:color w:val="000000" w:themeColor="text1"/>
              </w:rPr>
            </w:pPr>
          </w:p>
          <w:p w14:paraId="571F92E4" w14:textId="77777777" w:rsidR="00AE2949" w:rsidRDefault="00AE2949" w:rsidP="002D1333">
            <w:pPr>
              <w:widowControl w:val="0"/>
              <w:spacing w:line="240" w:lineRule="auto"/>
              <w:rPr>
                <w:color w:val="000000" w:themeColor="text1"/>
              </w:rPr>
            </w:pPr>
          </w:p>
          <w:p w14:paraId="6E20585F" w14:textId="77777777" w:rsidR="00AE2949" w:rsidRDefault="00AE2949" w:rsidP="002D1333">
            <w:pPr>
              <w:widowControl w:val="0"/>
              <w:spacing w:line="240" w:lineRule="auto"/>
              <w:rPr>
                <w:color w:val="000000" w:themeColor="text1"/>
              </w:rPr>
            </w:pPr>
          </w:p>
          <w:p w14:paraId="71530DB1" w14:textId="77777777" w:rsidR="00AE2949" w:rsidRPr="00AE2949" w:rsidRDefault="00AE2949" w:rsidP="002D1333">
            <w:pPr>
              <w:widowControl w:val="0"/>
              <w:spacing w:line="240" w:lineRule="auto"/>
              <w:rPr>
                <w:color w:val="000000" w:themeColor="text1"/>
              </w:rPr>
            </w:pPr>
            <w:proofErr w:type="spellStart"/>
            <w:r w:rsidRPr="00AE2949">
              <w:rPr>
                <w:color w:val="000000" w:themeColor="text1"/>
              </w:rPr>
              <w:t>Inokulum</w:t>
            </w:r>
            <w:proofErr w:type="spellEnd"/>
          </w:p>
          <w:p w14:paraId="1A41297A" w14:textId="77777777" w:rsidR="00AE2949" w:rsidRPr="00AE2949" w:rsidRDefault="00AE2949" w:rsidP="002D1333">
            <w:pPr>
              <w:widowControl w:val="0"/>
              <w:spacing w:line="240" w:lineRule="auto"/>
              <w:rPr>
                <w:color w:val="000000" w:themeColor="text1"/>
              </w:rPr>
            </w:pPr>
          </w:p>
          <w:p w14:paraId="50E0EFA2" w14:textId="77777777" w:rsidR="00AE2949" w:rsidRPr="008B3AD3" w:rsidRDefault="00AE2949" w:rsidP="002D1333">
            <w:pPr>
              <w:widowControl w:val="0"/>
              <w:spacing w:line="240" w:lineRule="auto"/>
              <w:rPr>
                <w:color w:val="000000" w:themeColor="text1"/>
                <w:sz w:val="21"/>
                <w:szCs w:val="21"/>
              </w:rPr>
            </w:pPr>
            <w:r w:rsidRPr="00AE2949">
              <w:rPr>
                <w:color w:val="000000" w:themeColor="text1"/>
              </w:rPr>
              <w:t>Effektiv dosis</w:t>
            </w:r>
          </w:p>
        </w:tc>
        <w:tc>
          <w:tcPr>
            <w:tcW w:w="4513" w:type="dxa"/>
            <w:shd w:val="clear" w:color="auto" w:fill="auto"/>
            <w:tcMar>
              <w:top w:w="100" w:type="dxa"/>
              <w:left w:w="100" w:type="dxa"/>
              <w:bottom w:w="100" w:type="dxa"/>
              <w:right w:w="100" w:type="dxa"/>
            </w:tcMar>
          </w:tcPr>
          <w:p w14:paraId="6055EA2C" w14:textId="77777777" w:rsidR="00AE2949" w:rsidRDefault="00AE2949" w:rsidP="002D1333">
            <w:pPr>
              <w:widowControl w:val="0"/>
              <w:spacing w:line="240" w:lineRule="auto"/>
              <w:rPr>
                <w:color w:val="000000" w:themeColor="text1"/>
                <w:sz w:val="21"/>
                <w:szCs w:val="21"/>
              </w:rPr>
            </w:pPr>
          </w:p>
          <w:p w14:paraId="5B058F65" w14:textId="77777777" w:rsidR="00AE2949" w:rsidRDefault="00AE2949" w:rsidP="002D1333">
            <w:pPr>
              <w:widowControl w:val="0"/>
              <w:spacing w:line="240" w:lineRule="auto"/>
              <w:rPr>
                <w:color w:val="000000" w:themeColor="text1"/>
                <w:sz w:val="21"/>
                <w:szCs w:val="21"/>
              </w:rPr>
            </w:pPr>
          </w:p>
          <w:p w14:paraId="4D908A9D" w14:textId="77777777" w:rsidR="00AE2949" w:rsidRDefault="00AE2949" w:rsidP="002D1333">
            <w:pPr>
              <w:widowControl w:val="0"/>
              <w:spacing w:line="240" w:lineRule="auto"/>
            </w:pPr>
            <w:r>
              <w:t xml:space="preserve">Bionedbrydning </w:t>
            </w:r>
          </w:p>
          <w:p w14:paraId="16FC2371" w14:textId="3D228C2A" w:rsidR="00AE2949" w:rsidRDefault="00AE2949" w:rsidP="002D1333">
            <w:pPr>
              <w:widowControl w:val="0"/>
              <w:spacing w:line="240" w:lineRule="auto"/>
            </w:pPr>
            <w:r>
              <w:t>TRIMETHOXYVINYLSILAN</w:t>
            </w:r>
          </w:p>
          <w:p w14:paraId="7F5B07BB" w14:textId="6EE8D7CB" w:rsidR="00AE2949" w:rsidRPr="00AE2949" w:rsidRDefault="00AE2949" w:rsidP="002D1333">
            <w:pPr>
              <w:widowControl w:val="0"/>
              <w:spacing w:line="240" w:lineRule="auto"/>
            </w:pPr>
            <w:r w:rsidRPr="00AE2949">
              <w:t>CAS-Nr. : 2768-02-7</w:t>
            </w:r>
          </w:p>
          <w:p w14:paraId="69EB35B0" w14:textId="77777777" w:rsidR="00AE2949" w:rsidRDefault="00AE2949" w:rsidP="002D1333">
            <w:pPr>
              <w:widowControl w:val="0"/>
              <w:spacing w:line="240" w:lineRule="auto"/>
              <w:rPr>
                <w:color w:val="000000" w:themeColor="text1"/>
                <w:sz w:val="21"/>
                <w:szCs w:val="21"/>
              </w:rPr>
            </w:pPr>
          </w:p>
          <w:p w14:paraId="547A3A9F" w14:textId="77777777" w:rsidR="00AE2949" w:rsidRDefault="00AE2949" w:rsidP="002D1333">
            <w:pPr>
              <w:widowControl w:val="0"/>
              <w:spacing w:line="240" w:lineRule="auto"/>
              <w:rPr>
                <w:color w:val="000000" w:themeColor="text1"/>
                <w:sz w:val="21"/>
                <w:szCs w:val="21"/>
              </w:rPr>
            </w:pPr>
            <w:r>
              <w:rPr>
                <w:color w:val="000000" w:themeColor="text1"/>
                <w:sz w:val="21"/>
                <w:szCs w:val="21"/>
              </w:rPr>
              <w:t>Halveringstid</w:t>
            </w:r>
          </w:p>
          <w:p w14:paraId="07C20518" w14:textId="77777777" w:rsidR="00AE2949" w:rsidRDefault="00AE2949" w:rsidP="002D1333">
            <w:pPr>
              <w:widowControl w:val="0"/>
              <w:spacing w:line="240" w:lineRule="auto"/>
              <w:rPr>
                <w:color w:val="000000" w:themeColor="text1"/>
                <w:sz w:val="21"/>
                <w:szCs w:val="21"/>
              </w:rPr>
            </w:pPr>
          </w:p>
          <w:p w14:paraId="7027BACD" w14:textId="26886C23" w:rsidR="00AE2949" w:rsidRPr="008B3AD3" w:rsidRDefault="00AE2949" w:rsidP="002D1333">
            <w:pPr>
              <w:widowControl w:val="0"/>
              <w:spacing w:line="240" w:lineRule="auto"/>
              <w:rPr>
                <w:color w:val="000000" w:themeColor="text1"/>
                <w:sz w:val="21"/>
                <w:szCs w:val="21"/>
              </w:rPr>
            </w:pPr>
            <w:r>
              <w:rPr>
                <w:color w:val="000000" w:themeColor="text1"/>
                <w:sz w:val="21"/>
                <w:szCs w:val="21"/>
              </w:rPr>
              <w:t>0,2 timer</w:t>
            </w:r>
          </w:p>
        </w:tc>
      </w:tr>
    </w:tbl>
    <w:p w14:paraId="541AC9E6" w14:textId="394A3001" w:rsidR="00EB32D5" w:rsidRDefault="00EB32D5">
      <w:pPr>
        <w:spacing w:after="20"/>
        <w:rPr>
          <w:color w:val="000000" w:themeColor="text1"/>
          <w:sz w:val="21"/>
          <w:szCs w:val="21"/>
        </w:rPr>
      </w:pPr>
    </w:p>
    <w:p w14:paraId="4F0090FA" w14:textId="77777777" w:rsidR="00AE2949" w:rsidRPr="00AE2949" w:rsidRDefault="00AE2949">
      <w:pPr>
        <w:spacing w:after="20"/>
        <w:rPr>
          <w:color w:val="000000" w:themeColor="text1"/>
        </w:rPr>
      </w:pPr>
    </w:p>
    <w:p w14:paraId="321B01A2" w14:textId="7C489562" w:rsidR="00EB32D5" w:rsidRPr="00AE2949" w:rsidRDefault="00EB32D5" w:rsidP="00EB32D5">
      <w:pPr>
        <w:rPr>
          <w:b/>
          <w:color w:val="000000" w:themeColor="text1"/>
        </w:rPr>
      </w:pPr>
      <w:r w:rsidRPr="00AE2949">
        <w:rPr>
          <w:b/>
          <w:color w:val="000000" w:themeColor="text1"/>
        </w:rPr>
        <w:t>12.3 Bioakkumuleringspotentiale</w:t>
      </w:r>
    </w:p>
    <w:p w14:paraId="2C20A8A4" w14:textId="7BF25FFC" w:rsidR="00AE2949" w:rsidRPr="00AE2949" w:rsidRDefault="00AE2949" w:rsidP="00EB32D5">
      <w:pPr>
        <w:rPr>
          <w:b/>
          <w:color w:val="000000" w:themeColor="text1"/>
        </w:rPr>
      </w:pPr>
      <w:r w:rsidRPr="00AE2949">
        <w:rPr>
          <w:color w:val="000000" w:themeColor="text1"/>
        </w:rPr>
        <w:t>Der er ingen information tilgængelig</w:t>
      </w:r>
    </w:p>
    <w:p w14:paraId="2F56DAF7" w14:textId="77777777" w:rsidR="00EB32D5" w:rsidRPr="00AE2949" w:rsidRDefault="00EB32D5">
      <w:pPr>
        <w:spacing w:after="20"/>
        <w:rPr>
          <w:color w:val="000000" w:themeColor="text1"/>
        </w:rPr>
      </w:pPr>
    </w:p>
    <w:p w14:paraId="2CC808F5" w14:textId="1B7C335C" w:rsidR="00EB32D5" w:rsidRPr="00AE2949" w:rsidRDefault="00EB32D5" w:rsidP="00EB32D5">
      <w:pPr>
        <w:rPr>
          <w:b/>
          <w:color w:val="000000" w:themeColor="text1"/>
        </w:rPr>
      </w:pPr>
      <w:r w:rsidRPr="00AE2949">
        <w:rPr>
          <w:b/>
          <w:color w:val="000000" w:themeColor="text1"/>
        </w:rPr>
        <w:t>12.4 Mobilitet i jord</w:t>
      </w:r>
    </w:p>
    <w:p w14:paraId="1C594088" w14:textId="270D7028" w:rsidR="00AE2949" w:rsidRPr="00AE2949" w:rsidRDefault="00AE2949" w:rsidP="00EB32D5">
      <w:pPr>
        <w:rPr>
          <w:b/>
          <w:color w:val="000000" w:themeColor="text1"/>
        </w:rPr>
      </w:pPr>
      <w:r w:rsidRPr="00AE2949">
        <w:rPr>
          <w:color w:val="000000" w:themeColor="text1"/>
        </w:rPr>
        <w:t>Der er ingen information tilgængelig</w:t>
      </w:r>
    </w:p>
    <w:p w14:paraId="06134844" w14:textId="77777777" w:rsidR="00EB32D5" w:rsidRPr="00AE2949" w:rsidRDefault="00EB32D5">
      <w:pPr>
        <w:spacing w:after="20"/>
        <w:rPr>
          <w:color w:val="000000" w:themeColor="text1"/>
        </w:rPr>
      </w:pPr>
    </w:p>
    <w:p w14:paraId="2C90D7CF" w14:textId="21FFFCF9" w:rsidR="00EB32D5" w:rsidRPr="00AE2949" w:rsidRDefault="00EB32D5" w:rsidP="00EB32D5">
      <w:pPr>
        <w:rPr>
          <w:b/>
          <w:color w:val="000000" w:themeColor="text1"/>
        </w:rPr>
      </w:pPr>
      <w:r w:rsidRPr="00AE2949">
        <w:rPr>
          <w:b/>
          <w:color w:val="000000" w:themeColor="text1"/>
        </w:rPr>
        <w:t xml:space="preserve">12.5 Resultater af PBT- og </w:t>
      </w:r>
      <w:proofErr w:type="spellStart"/>
      <w:r w:rsidRPr="00AE2949">
        <w:rPr>
          <w:b/>
          <w:color w:val="000000" w:themeColor="text1"/>
        </w:rPr>
        <w:t>vPvB</w:t>
      </w:r>
      <w:proofErr w:type="spellEnd"/>
      <w:r w:rsidRPr="00AE2949">
        <w:rPr>
          <w:b/>
          <w:color w:val="000000" w:themeColor="text1"/>
        </w:rPr>
        <w:t>-vurdering</w:t>
      </w:r>
    </w:p>
    <w:p w14:paraId="499484B3" w14:textId="61B39C85" w:rsidR="00AE2949" w:rsidRPr="00AE2949" w:rsidRDefault="00AE2949" w:rsidP="00EB32D5">
      <w:pPr>
        <w:rPr>
          <w:color w:val="000000" w:themeColor="text1"/>
        </w:rPr>
      </w:pPr>
      <w:r w:rsidRPr="00AE2949">
        <w:rPr>
          <w:color w:val="000000" w:themeColor="text1"/>
        </w:rPr>
        <w:t>Ikke relevant</w:t>
      </w:r>
    </w:p>
    <w:p w14:paraId="36E28EE6" w14:textId="77777777" w:rsidR="00EB32D5" w:rsidRPr="00AE2949" w:rsidRDefault="00EB32D5">
      <w:pPr>
        <w:spacing w:after="20"/>
        <w:rPr>
          <w:color w:val="000000" w:themeColor="text1"/>
        </w:rPr>
      </w:pPr>
    </w:p>
    <w:p w14:paraId="1A0BCD00" w14:textId="79F8C8BF" w:rsidR="00EB32D5" w:rsidRPr="00AE2949" w:rsidRDefault="00EB32D5" w:rsidP="00EB32D5">
      <w:pPr>
        <w:rPr>
          <w:b/>
          <w:color w:val="000000" w:themeColor="text1"/>
        </w:rPr>
      </w:pPr>
      <w:r w:rsidRPr="00AE2949">
        <w:rPr>
          <w:b/>
          <w:color w:val="000000" w:themeColor="text1"/>
        </w:rPr>
        <w:t>12.6 Andre negative virkninger</w:t>
      </w:r>
    </w:p>
    <w:p w14:paraId="42887DD2" w14:textId="094FC386" w:rsidR="00AE2949" w:rsidRPr="00AE2949" w:rsidRDefault="00AE2949" w:rsidP="00EB32D5">
      <w:pPr>
        <w:rPr>
          <w:b/>
          <w:color w:val="000000" w:themeColor="text1"/>
        </w:rPr>
      </w:pPr>
      <w:r w:rsidRPr="00AE2949">
        <w:rPr>
          <w:color w:val="000000" w:themeColor="text1"/>
        </w:rPr>
        <w:t>Der er ingen information tilgængelig</w:t>
      </w:r>
    </w:p>
    <w:p w14:paraId="5E860B3B" w14:textId="77777777" w:rsidR="00EB32D5" w:rsidRPr="00AE2949" w:rsidRDefault="00EB32D5" w:rsidP="00EB32D5">
      <w:pPr>
        <w:rPr>
          <w:b/>
          <w:color w:val="000000" w:themeColor="text1"/>
        </w:rPr>
      </w:pPr>
    </w:p>
    <w:p w14:paraId="5769C387" w14:textId="66C197AD" w:rsidR="00EB32D5" w:rsidRPr="00AE2949" w:rsidRDefault="00EB32D5" w:rsidP="00EB32D5">
      <w:pPr>
        <w:rPr>
          <w:b/>
          <w:color w:val="000000" w:themeColor="text1"/>
        </w:rPr>
      </w:pPr>
      <w:r w:rsidRPr="00AE2949">
        <w:rPr>
          <w:b/>
          <w:color w:val="000000" w:themeColor="text1"/>
        </w:rPr>
        <w:lastRenderedPageBreak/>
        <w:t>12.7 Yderligere oplysninger</w:t>
      </w:r>
    </w:p>
    <w:p w14:paraId="540CA42D" w14:textId="04032A8B" w:rsidR="00AE2949" w:rsidRPr="00AE2949" w:rsidRDefault="00AE2949" w:rsidP="00EB32D5">
      <w:pPr>
        <w:rPr>
          <w:color w:val="000000" w:themeColor="text1"/>
        </w:rPr>
      </w:pPr>
      <w:r w:rsidRPr="00AE2949">
        <w:rPr>
          <w:color w:val="000000" w:themeColor="text1"/>
        </w:rPr>
        <w:t>Ingen</w:t>
      </w:r>
    </w:p>
    <w:p w14:paraId="1BFED3B0" w14:textId="77777777" w:rsidR="00EB32D5" w:rsidRPr="008B3AD3" w:rsidRDefault="00EB32D5">
      <w:pPr>
        <w:spacing w:after="20"/>
        <w:rPr>
          <w:color w:val="000000" w:themeColor="text1"/>
          <w:sz w:val="21"/>
          <w:szCs w:val="21"/>
        </w:rPr>
      </w:pPr>
    </w:p>
    <w:p w14:paraId="096A325D" w14:textId="77777777" w:rsidR="007A1ACE" w:rsidRPr="008B3AD3" w:rsidRDefault="00703994">
      <w:pPr>
        <w:pStyle w:val="Overskrift3"/>
        <w:spacing w:after="20"/>
        <w:rPr>
          <w:color w:val="000000" w:themeColor="text1"/>
        </w:rPr>
      </w:pPr>
      <w:bookmarkStart w:id="13" w:name="_vu4z5fn6govw" w:colFirst="0" w:colLast="0"/>
      <w:bookmarkEnd w:id="13"/>
      <w:r w:rsidRPr="008B3AD3">
        <w:rPr>
          <w:color w:val="000000" w:themeColor="text1"/>
        </w:rPr>
        <w:t>13. Forhold vedrørende bortskaffelse</w:t>
      </w:r>
    </w:p>
    <w:p w14:paraId="4A1AD8E0" w14:textId="16B9A6DC" w:rsidR="007A1ACE" w:rsidRPr="00AE2949" w:rsidRDefault="00101B86">
      <w:pPr>
        <w:rPr>
          <w:b/>
          <w:color w:val="000000" w:themeColor="text1"/>
        </w:rPr>
      </w:pPr>
      <w:r w:rsidRPr="00AE2949">
        <w:rPr>
          <w:b/>
          <w:color w:val="000000" w:themeColor="text1"/>
        </w:rPr>
        <w:t xml:space="preserve">13.1 Metoder til </w:t>
      </w:r>
      <w:r w:rsidR="00E14F2F" w:rsidRPr="00AE2949">
        <w:rPr>
          <w:b/>
          <w:color w:val="000000" w:themeColor="text1"/>
        </w:rPr>
        <w:t>affaldsbehandling</w:t>
      </w:r>
    </w:p>
    <w:tbl>
      <w:tblPr>
        <w:tblStyle w:val="af5"/>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A1ACE" w:rsidRPr="00AE2949" w14:paraId="0A7D2558" w14:textId="77777777">
        <w:tc>
          <w:tcPr>
            <w:tcW w:w="4513" w:type="dxa"/>
            <w:shd w:val="clear" w:color="auto" w:fill="auto"/>
            <w:tcMar>
              <w:top w:w="100" w:type="dxa"/>
              <w:left w:w="100" w:type="dxa"/>
              <w:bottom w:w="100" w:type="dxa"/>
              <w:right w:w="100" w:type="dxa"/>
            </w:tcMar>
          </w:tcPr>
          <w:p w14:paraId="67E76AE5" w14:textId="77777777" w:rsidR="00E14F2F" w:rsidRPr="00AE2949" w:rsidRDefault="00E14F2F">
            <w:pPr>
              <w:widowControl w:val="0"/>
              <w:spacing w:line="240" w:lineRule="auto"/>
              <w:rPr>
                <w:color w:val="000000" w:themeColor="text1"/>
              </w:rPr>
            </w:pPr>
            <w:r w:rsidRPr="00AE2949">
              <w:rPr>
                <w:color w:val="000000" w:themeColor="text1"/>
              </w:rPr>
              <w:t>13.1.1 Produkt/emballage-bortskaffelse</w:t>
            </w:r>
          </w:p>
          <w:p w14:paraId="0883C1F5" w14:textId="77777777" w:rsidR="00AE2949" w:rsidRDefault="00AE2949" w:rsidP="00E14F2F">
            <w:pPr>
              <w:widowControl w:val="0"/>
              <w:spacing w:line="240" w:lineRule="auto"/>
              <w:ind w:left="720"/>
              <w:rPr>
                <w:color w:val="000000" w:themeColor="text1"/>
              </w:rPr>
            </w:pPr>
          </w:p>
          <w:p w14:paraId="68955D80" w14:textId="77777777" w:rsidR="00AE2949" w:rsidRDefault="00AE2949" w:rsidP="00E14F2F">
            <w:pPr>
              <w:widowControl w:val="0"/>
              <w:spacing w:line="240" w:lineRule="auto"/>
              <w:ind w:left="720"/>
              <w:rPr>
                <w:color w:val="000000" w:themeColor="text1"/>
              </w:rPr>
            </w:pPr>
          </w:p>
          <w:p w14:paraId="4530D589" w14:textId="77777777" w:rsidR="00AE2949" w:rsidRDefault="00AE2949" w:rsidP="00E14F2F">
            <w:pPr>
              <w:widowControl w:val="0"/>
              <w:spacing w:line="240" w:lineRule="auto"/>
              <w:ind w:left="720"/>
              <w:rPr>
                <w:color w:val="000000" w:themeColor="text1"/>
              </w:rPr>
            </w:pPr>
          </w:p>
          <w:p w14:paraId="7D7CC108" w14:textId="77777777" w:rsidR="00AE2949" w:rsidRDefault="00AE2949" w:rsidP="00E14F2F">
            <w:pPr>
              <w:widowControl w:val="0"/>
              <w:spacing w:line="240" w:lineRule="auto"/>
              <w:ind w:left="720"/>
              <w:rPr>
                <w:color w:val="000000" w:themeColor="text1"/>
              </w:rPr>
            </w:pPr>
          </w:p>
          <w:p w14:paraId="36064F0F" w14:textId="77777777" w:rsidR="00AE2949" w:rsidRDefault="00AE2949" w:rsidP="00E14F2F">
            <w:pPr>
              <w:widowControl w:val="0"/>
              <w:spacing w:line="240" w:lineRule="auto"/>
              <w:ind w:left="720"/>
              <w:rPr>
                <w:color w:val="000000" w:themeColor="text1"/>
              </w:rPr>
            </w:pPr>
          </w:p>
          <w:p w14:paraId="2B13D5BB" w14:textId="77777777" w:rsidR="00AE2949" w:rsidRDefault="00AE2949" w:rsidP="00E14F2F">
            <w:pPr>
              <w:widowControl w:val="0"/>
              <w:spacing w:line="240" w:lineRule="auto"/>
              <w:ind w:left="720"/>
              <w:rPr>
                <w:color w:val="000000" w:themeColor="text1"/>
              </w:rPr>
            </w:pPr>
          </w:p>
          <w:p w14:paraId="32FB3443" w14:textId="77777777" w:rsidR="00AE2949" w:rsidRDefault="00AE2949" w:rsidP="00E14F2F">
            <w:pPr>
              <w:widowControl w:val="0"/>
              <w:spacing w:line="240" w:lineRule="auto"/>
              <w:ind w:left="720"/>
              <w:rPr>
                <w:color w:val="000000" w:themeColor="text1"/>
              </w:rPr>
            </w:pPr>
          </w:p>
          <w:p w14:paraId="6A10B332" w14:textId="77777777" w:rsidR="00AE2949" w:rsidRDefault="00AE2949" w:rsidP="00E14F2F">
            <w:pPr>
              <w:widowControl w:val="0"/>
              <w:spacing w:line="240" w:lineRule="auto"/>
              <w:ind w:left="720"/>
              <w:rPr>
                <w:color w:val="000000" w:themeColor="text1"/>
              </w:rPr>
            </w:pPr>
          </w:p>
          <w:p w14:paraId="1DB78299" w14:textId="77777777" w:rsidR="00AE2949" w:rsidRDefault="00AE2949" w:rsidP="00E14F2F">
            <w:pPr>
              <w:widowControl w:val="0"/>
              <w:spacing w:line="240" w:lineRule="auto"/>
              <w:ind w:left="720"/>
              <w:rPr>
                <w:color w:val="000000" w:themeColor="text1"/>
              </w:rPr>
            </w:pPr>
          </w:p>
          <w:p w14:paraId="02FEE0F8" w14:textId="33FCCA7A" w:rsidR="00E14F2F" w:rsidRPr="00AE2949" w:rsidRDefault="00E14F2F" w:rsidP="00E14F2F">
            <w:pPr>
              <w:widowControl w:val="0"/>
              <w:spacing w:line="240" w:lineRule="auto"/>
              <w:ind w:left="720"/>
              <w:rPr>
                <w:color w:val="000000" w:themeColor="text1"/>
              </w:rPr>
            </w:pPr>
            <w:r w:rsidRPr="00AE2949">
              <w:rPr>
                <w:color w:val="000000" w:themeColor="text1"/>
              </w:rPr>
              <w:t>Affaldskoder/affaldsbetegnelser i henhold til listen over affald</w:t>
            </w:r>
          </w:p>
        </w:tc>
        <w:tc>
          <w:tcPr>
            <w:tcW w:w="4513" w:type="dxa"/>
            <w:shd w:val="clear" w:color="auto" w:fill="auto"/>
            <w:tcMar>
              <w:top w:w="100" w:type="dxa"/>
              <w:left w:w="100" w:type="dxa"/>
              <w:bottom w:w="100" w:type="dxa"/>
              <w:right w:w="100" w:type="dxa"/>
            </w:tcMar>
          </w:tcPr>
          <w:p w14:paraId="39E02FC5" w14:textId="77777777" w:rsidR="00AE2949" w:rsidRPr="002D1333" w:rsidRDefault="00AE2949" w:rsidP="00AE2949">
            <w:pPr>
              <w:pStyle w:val="Brdtekst"/>
              <w:spacing w:before="1"/>
              <w:ind w:right="304"/>
              <w:rPr>
                <w:sz w:val="22"/>
                <w:szCs w:val="22"/>
                <w:lang w:val="da-DK"/>
              </w:rPr>
            </w:pPr>
            <w:r w:rsidRPr="002D1333">
              <w:rPr>
                <w:sz w:val="22"/>
                <w:szCs w:val="22"/>
                <w:lang w:val="da-DK"/>
              </w:rPr>
              <w:t xml:space="preserve">Fjern i overensstemmelse med de officielle bestemmelser. Forurenet emballage skal tømmes. De kan derefter genbruges efter korrekt </w:t>
            </w:r>
            <w:proofErr w:type="spellStart"/>
            <w:r w:rsidRPr="002D1333">
              <w:rPr>
                <w:sz w:val="22"/>
                <w:szCs w:val="22"/>
                <w:lang w:val="da-DK"/>
              </w:rPr>
              <w:t>rengørring</w:t>
            </w:r>
            <w:proofErr w:type="spellEnd"/>
            <w:r w:rsidRPr="002D1333">
              <w:rPr>
                <w:sz w:val="22"/>
                <w:szCs w:val="22"/>
                <w:lang w:val="da-DK"/>
              </w:rPr>
              <w:t xml:space="preserve">. </w:t>
            </w:r>
            <w:proofErr w:type="spellStart"/>
            <w:r w:rsidRPr="002D1333">
              <w:rPr>
                <w:sz w:val="22"/>
                <w:szCs w:val="22"/>
                <w:lang w:val="da-DK"/>
              </w:rPr>
              <w:t>Urenset</w:t>
            </w:r>
            <w:proofErr w:type="spellEnd"/>
            <w:r w:rsidRPr="002D1333">
              <w:rPr>
                <w:sz w:val="22"/>
                <w:szCs w:val="22"/>
                <w:lang w:val="da-DK"/>
              </w:rPr>
              <w:t xml:space="preserve"> emballage skal bortskaffes på samme måde som materialet. Produktet kan bortskaffes med husholdningsaffald efter hærdning.</w:t>
            </w:r>
          </w:p>
          <w:p w14:paraId="2419DD9B" w14:textId="77777777" w:rsidR="007A1ACE" w:rsidRDefault="007A1ACE">
            <w:pPr>
              <w:widowControl w:val="0"/>
              <w:spacing w:line="240" w:lineRule="auto"/>
              <w:rPr>
                <w:color w:val="000000" w:themeColor="text1"/>
              </w:rPr>
            </w:pPr>
          </w:p>
          <w:p w14:paraId="21C6300B" w14:textId="77777777" w:rsidR="00AE2949" w:rsidRDefault="00AE2949" w:rsidP="00AE2949">
            <w:pPr>
              <w:pStyle w:val="Brdtekst"/>
              <w:spacing w:before="30"/>
              <w:rPr>
                <w:rFonts w:ascii="Arial" w:eastAsia="Arial" w:hAnsi="Arial" w:cs="Arial"/>
                <w:color w:val="000000" w:themeColor="text1"/>
                <w:sz w:val="22"/>
                <w:szCs w:val="22"/>
                <w:lang w:val="da-DK" w:eastAsia="da-DK"/>
              </w:rPr>
            </w:pPr>
          </w:p>
          <w:p w14:paraId="4FE501D5" w14:textId="50E6C308" w:rsidR="00AE2949" w:rsidRPr="002D1333" w:rsidRDefault="00AE2949" w:rsidP="00AE2949">
            <w:pPr>
              <w:pStyle w:val="Brdtekst"/>
              <w:spacing w:before="30"/>
              <w:rPr>
                <w:lang w:val="da-DK"/>
              </w:rPr>
            </w:pPr>
            <w:r w:rsidRPr="002D1333">
              <w:rPr>
                <w:b/>
                <w:lang w:val="da-DK"/>
              </w:rPr>
              <w:t>EAK-Nr. 08</w:t>
            </w:r>
            <w:r w:rsidR="00EB0A95" w:rsidRPr="002D1333">
              <w:rPr>
                <w:b/>
                <w:lang w:val="da-DK"/>
              </w:rPr>
              <w:t xml:space="preserve"> </w:t>
            </w:r>
            <w:r w:rsidRPr="002D1333">
              <w:rPr>
                <w:b/>
                <w:lang w:val="da-DK"/>
              </w:rPr>
              <w:t>01</w:t>
            </w:r>
            <w:r w:rsidR="00EB0A95" w:rsidRPr="002D1333">
              <w:rPr>
                <w:b/>
                <w:lang w:val="da-DK"/>
              </w:rPr>
              <w:t xml:space="preserve"> </w:t>
            </w:r>
            <w:r w:rsidRPr="002D1333">
              <w:rPr>
                <w:b/>
                <w:lang w:val="da-DK"/>
              </w:rPr>
              <w:t xml:space="preserve">11 </w:t>
            </w:r>
            <w:r w:rsidRPr="002D1333">
              <w:rPr>
                <w:lang w:val="da-DK"/>
              </w:rPr>
              <w:t>Maling</w:t>
            </w:r>
            <w:r w:rsidR="00EB0A95" w:rsidRPr="002D1333">
              <w:rPr>
                <w:lang w:val="da-DK"/>
              </w:rPr>
              <w:t>-</w:t>
            </w:r>
            <w:r w:rsidRPr="002D1333">
              <w:rPr>
                <w:lang w:val="da-DK"/>
              </w:rPr>
              <w:t xml:space="preserve"> og lakaffald indeholdende organiske opløsningsmidler eller andre farlige stoffer</w:t>
            </w:r>
          </w:p>
          <w:p w14:paraId="07094A89" w14:textId="77777777" w:rsidR="00AE2949" w:rsidRPr="00AE2949" w:rsidRDefault="00AE2949">
            <w:pPr>
              <w:widowControl w:val="0"/>
              <w:spacing w:line="240" w:lineRule="auto"/>
              <w:rPr>
                <w:color w:val="000000" w:themeColor="text1"/>
              </w:rPr>
            </w:pPr>
          </w:p>
        </w:tc>
      </w:tr>
    </w:tbl>
    <w:p w14:paraId="26964410" w14:textId="77777777" w:rsidR="007A1ACE" w:rsidRPr="008B3AD3" w:rsidRDefault="007A1ACE">
      <w:pPr>
        <w:spacing w:after="20"/>
        <w:rPr>
          <w:color w:val="000000" w:themeColor="text1"/>
          <w:sz w:val="21"/>
          <w:szCs w:val="21"/>
        </w:rPr>
      </w:pPr>
    </w:p>
    <w:p w14:paraId="6DBDE8DC" w14:textId="77777777" w:rsidR="007A1ACE" w:rsidRPr="008B3AD3" w:rsidRDefault="007A1ACE">
      <w:pPr>
        <w:spacing w:after="20"/>
        <w:rPr>
          <w:color w:val="000000" w:themeColor="text1"/>
          <w:sz w:val="21"/>
          <w:szCs w:val="21"/>
        </w:rPr>
      </w:pPr>
    </w:p>
    <w:p w14:paraId="299B31F7" w14:textId="77777777" w:rsidR="007A1ACE" w:rsidRPr="008B3AD3" w:rsidRDefault="007A1ACE">
      <w:pPr>
        <w:spacing w:after="20"/>
        <w:rPr>
          <w:color w:val="000000" w:themeColor="text1"/>
          <w:sz w:val="21"/>
          <w:szCs w:val="21"/>
        </w:rPr>
      </w:pPr>
    </w:p>
    <w:p w14:paraId="41D895E4" w14:textId="77777777" w:rsidR="007A1ACE" w:rsidRPr="008B3AD3" w:rsidRDefault="00703994">
      <w:pPr>
        <w:pStyle w:val="Overskrift3"/>
        <w:spacing w:after="20"/>
        <w:rPr>
          <w:color w:val="000000" w:themeColor="text1"/>
        </w:rPr>
      </w:pPr>
      <w:bookmarkStart w:id="14" w:name="_uwbeqil4z345" w:colFirst="0" w:colLast="0"/>
      <w:bookmarkEnd w:id="14"/>
      <w:r w:rsidRPr="008B3AD3">
        <w:rPr>
          <w:color w:val="000000" w:themeColor="text1"/>
        </w:rPr>
        <w:t>14. Transportoplysninger</w:t>
      </w:r>
    </w:p>
    <w:p w14:paraId="3E07DF30" w14:textId="1E204DD8" w:rsidR="00E14F2F" w:rsidRDefault="00E14F2F" w:rsidP="00E14F2F">
      <w:pPr>
        <w:rPr>
          <w:b/>
          <w:color w:val="000000" w:themeColor="text1"/>
          <w:sz w:val="20"/>
          <w:szCs w:val="20"/>
        </w:rPr>
      </w:pPr>
      <w:r w:rsidRPr="008B3AD3">
        <w:rPr>
          <w:b/>
          <w:color w:val="000000" w:themeColor="text1"/>
          <w:sz w:val="20"/>
          <w:szCs w:val="20"/>
        </w:rPr>
        <w:t>14.1 UN-nummer</w:t>
      </w:r>
    </w:p>
    <w:p w14:paraId="364C3BFE" w14:textId="3F2B5ABF" w:rsidR="00AE2949" w:rsidRPr="002D1333" w:rsidRDefault="00AE2949" w:rsidP="00AE2949">
      <w:pPr>
        <w:pStyle w:val="Brdtekst"/>
        <w:rPr>
          <w:lang w:val="da-DK"/>
        </w:rPr>
      </w:pPr>
      <w:r w:rsidRPr="002D1333">
        <w:rPr>
          <w:lang w:val="da-DK"/>
        </w:rPr>
        <w:t>Ikke farligt gods i henhold til disse transportregler</w:t>
      </w:r>
    </w:p>
    <w:p w14:paraId="44196ABB" w14:textId="77777777" w:rsidR="00E14F2F" w:rsidRPr="008B3AD3" w:rsidRDefault="00E14F2F" w:rsidP="00E14F2F">
      <w:pPr>
        <w:rPr>
          <w:b/>
          <w:color w:val="000000" w:themeColor="text1"/>
          <w:sz w:val="20"/>
          <w:szCs w:val="20"/>
        </w:rPr>
      </w:pPr>
    </w:p>
    <w:p w14:paraId="58571D00" w14:textId="6B7A9F1A" w:rsidR="00E14F2F" w:rsidRDefault="00E14F2F" w:rsidP="00E14F2F">
      <w:pPr>
        <w:rPr>
          <w:b/>
          <w:color w:val="000000" w:themeColor="text1"/>
          <w:sz w:val="20"/>
          <w:szCs w:val="20"/>
        </w:rPr>
      </w:pPr>
      <w:r w:rsidRPr="008B3AD3">
        <w:rPr>
          <w:b/>
          <w:color w:val="000000" w:themeColor="text1"/>
          <w:sz w:val="20"/>
          <w:szCs w:val="20"/>
        </w:rPr>
        <w:t>14.2 UN-forsendelsesbetegnelse</w:t>
      </w:r>
    </w:p>
    <w:p w14:paraId="78738DB0" w14:textId="14B00137" w:rsidR="00AE2949" w:rsidRPr="002D1333" w:rsidRDefault="00AE2949" w:rsidP="00AE2949">
      <w:pPr>
        <w:pStyle w:val="Brdtekst"/>
        <w:rPr>
          <w:lang w:val="da-DK"/>
        </w:rPr>
      </w:pPr>
      <w:r w:rsidRPr="002D1333">
        <w:rPr>
          <w:lang w:val="da-DK"/>
        </w:rPr>
        <w:t>Ikke farligt gods i henhold til disse transportregler</w:t>
      </w:r>
    </w:p>
    <w:p w14:paraId="3C1FE84A" w14:textId="77777777" w:rsidR="007A1ACE" w:rsidRPr="008B3AD3" w:rsidRDefault="007A1ACE">
      <w:pPr>
        <w:spacing w:after="20"/>
        <w:rPr>
          <w:color w:val="000000" w:themeColor="text1"/>
          <w:sz w:val="21"/>
          <w:szCs w:val="21"/>
        </w:rPr>
      </w:pPr>
    </w:p>
    <w:p w14:paraId="799B2BF8" w14:textId="3C5302EA" w:rsidR="00E14F2F" w:rsidRDefault="00E14F2F" w:rsidP="00E14F2F">
      <w:pPr>
        <w:rPr>
          <w:b/>
          <w:color w:val="000000" w:themeColor="text1"/>
          <w:sz w:val="20"/>
          <w:szCs w:val="20"/>
        </w:rPr>
      </w:pPr>
      <w:r w:rsidRPr="008B3AD3">
        <w:rPr>
          <w:b/>
          <w:color w:val="000000" w:themeColor="text1"/>
          <w:sz w:val="20"/>
          <w:szCs w:val="20"/>
        </w:rPr>
        <w:t>14.3 Transportfareklasse(r)</w:t>
      </w:r>
    </w:p>
    <w:p w14:paraId="4EC260EB" w14:textId="77777777" w:rsidR="00AE2949" w:rsidRPr="002D1333" w:rsidRDefault="00AE2949" w:rsidP="00AE2949">
      <w:pPr>
        <w:pStyle w:val="Brdtekst"/>
        <w:rPr>
          <w:lang w:val="da-DK"/>
        </w:rPr>
      </w:pPr>
      <w:r w:rsidRPr="002D1333">
        <w:rPr>
          <w:lang w:val="da-DK"/>
        </w:rPr>
        <w:t>Ikke farligt gods i henhold til disse transportregler</w:t>
      </w:r>
    </w:p>
    <w:p w14:paraId="5A368BB9" w14:textId="77777777" w:rsidR="00E14F2F" w:rsidRPr="008B3AD3" w:rsidRDefault="00E14F2F">
      <w:pPr>
        <w:spacing w:after="20"/>
        <w:rPr>
          <w:color w:val="000000" w:themeColor="text1"/>
          <w:sz w:val="21"/>
          <w:szCs w:val="21"/>
        </w:rPr>
      </w:pPr>
    </w:p>
    <w:p w14:paraId="3DC6B5AF" w14:textId="2988614F" w:rsidR="00E14F2F" w:rsidRDefault="00E14F2F" w:rsidP="00E14F2F">
      <w:pPr>
        <w:rPr>
          <w:b/>
          <w:color w:val="000000" w:themeColor="text1"/>
          <w:sz w:val="20"/>
          <w:szCs w:val="20"/>
        </w:rPr>
      </w:pPr>
      <w:r w:rsidRPr="008B3AD3">
        <w:rPr>
          <w:b/>
          <w:color w:val="000000" w:themeColor="text1"/>
          <w:sz w:val="20"/>
          <w:szCs w:val="20"/>
        </w:rPr>
        <w:t>14.4 Emballagegruppe</w:t>
      </w:r>
    </w:p>
    <w:p w14:paraId="120CE53A" w14:textId="295A9FC5" w:rsidR="00AE2949" w:rsidRPr="002D1333" w:rsidRDefault="00AE2949" w:rsidP="00AE2949">
      <w:pPr>
        <w:pStyle w:val="Brdtekst"/>
        <w:rPr>
          <w:lang w:val="da-DK"/>
        </w:rPr>
      </w:pPr>
      <w:r w:rsidRPr="002D1333">
        <w:rPr>
          <w:lang w:val="da-DK"/>
        </w:rPr>
        <w:t>Ikke farligt gods i henhold til disse transportregler</w:t>
      </w:r>
    </w:p>
    <w:p w14:paraId="59B901D6" w14:textId="77777777" w:rsidR="00E14F2F" w:rsidRPr="008B3AD3" w:rsidRDefault="00E14F2F" w:rsidP="00E14F2F">
      <w:pPr>
        <w:rPr>
          <w:b/>
          <w:color w:val="000000" w:themeColor="text1"/>
          <w:sz w:val="20"/>
          <w:szCs w:val="20"/>
        </w:rPr>
      </w:pPr>
    </w:p>
    <w:p w14:paraId="465B0AC8" w14:textId="129031F9" w:rsidR="00E14F2F" w:rsidRPr="008B3AD3" w:rsidRDefault="00E14F2F" w:rsidP="00E14F2F">
      <w:pPr>
        <w:rPr>
          <w:b/>
          <w:color w:val="000000" w:themeColor="text1"/>
          <w:sz w:val="20"/>
          <w:szCs w:val="20"/>
        </w:rPr>
      </w:pPr>
      <w:r w:rsidRPr="008B3AD3">
        <w:rPr>
          <w:b/>
          <w:color w:val="000000" w:themeColor="text1"/>
          <w:sz w:val="20"/>
          <w:szCs w:val="20"/>
        </w:rPr>
        <w:t>14.5 Miljøfarer</w:t>
      </w:r>
    </w:p>
    <w:p w14:paraId="7D451AF6" w14:textId="77777777" w:rsidR="00AE2949" w:rsidRPr="002D1333" w:rsidRDefault="00AE2949" w:rsidP="00AE2949">
      <w:pPr>
        <w:pStyle w:val="Brdtekst"/>
        <w:rPr>
          <w:lang w:val="da-DK"/>
        </w:rPr>
      </w:pPr>
      <w:r w:rsidRPr="002D1333">
        <w:rPr>
          <w:lang w:val="da-DK"/>
        </w:rPr>
        <w:t>Ikke farligt gods i henhold til disse transportregler</w:t>
      </w:r>
    </w:p>
    <w:p w14:paraId="7009E31F" w14:textId="77777777" w:rsidR="00E14F2F" w:rsidRPr="008B3AD3" w:rsidRDefault="00E14F2F" w:rsidP="00E14F2F">
      <w:pPr>
        <w:rPr>
          <w:b/>
          <w:color w:val="000000" w:themeColor="text1"/>
          <w:sz w:val="20"/>
          <w:szCs w:val="20"/>
        </w:rPr>
      </w:pPr>
    </w:p>
    <w:p w14:paraId="40D9DC9F" w14:textId="2DEC77E3" w:rsidR="00E14F2F" w:rsidRPr="008B3AD3" w:rsidRDefault="00E14F2F" w:rsidP="00E14F2F">
      <w:pPr>
        <w:rPr>
          <w:b/>
          <w:color w:val="000000" w:themeColor="text1"/>
          <w:sz w:val="20"/>
          <w:szCs w:val="20"/>
        </w:rPr>
      </w:pPr>
      <w:r w:rsidRPr="008B3AD3">
        <w:rPr>
          <w:b/>
          <w:color w:val="000000" w:themeColor="text1"/>
          <w:sz w:val="20"/>
          <w:szCs w:val="20"/>
        </w:rPr>
        <w:t>14.6 Særlige forsigtighedsregler for brugeren</w:t>
      </w:r>
    </w:p>
    <w:p w14:paraId="5F285DCE" w14:textId="7E60C9DD" w:rsidR="00AE2949" w:rsidRPr="002D1333" w:rsidRDefault="00AE2949" w:rsidP="00AE2949">
      <w:pPr>
        <w:pStyle w:val="Brdtekst"/>
        <w:rPr>
          <w:lang w:val="da-DK"/>
        </w:rPr>
      </w:pPr>
      <w:r w:rsidRPr="002D1333">
        <w:rPr>
          <w:lang w:val="da-DK"/>
        </w:rPr>
        <w:t>Se PUNKT 6-8</w:t>
      </w:r>
    </w:p>
    <w:p w14:paraId="3C9B53D9" w14:textId="77777777" w:rsidR="00E14F2F" w:rsidRPr="008B3AD3" w:rsidRDefault="00E14F2F" w:rsidP="00E14F2F">
      <w:pPr>
        <w:rPr>
          <w:b/>
          <w:color w:val="000000" w:themeColor="text1"/>
          <w:sz w:val="20"/>
          <w:szCs w:val="20"/>
        </w:rPr>
      </w:pPr>
    </w:p>
    <w:p w14:paraId="2F1F4071" w14:textId="77777777" w:rsidR="007A1ACE" w:rsidRPr="008B3AD3" w:rsidRDefault="007A1ACE">
      <w:pPr>
        <w:spacing w:after="20"/>
        <w:rPr>
          <w:color w:val="000000" w:themeColor="text1"/>
          <w:sz w:val="21"/>
          <w:szCs w:val="21"/>
        </w:rPr>
      </w:pPr>
    </w:p>
    <w:p w14:paraId="5CF7F58F" w14:textId="77777777" w:rsidR="007A1ACE" w:rsidRPr="008B3AD3" w:rsidRDefault="00703994">
      <w:pPr>
        <w:pStyle w:val="Overskrift3"/>
        <w:spacing w:after="20"/>
        <w:rPr>
          <w:color w:val="000000" w:themeColor="text1"/>
        </w:rPr>
      </w:pPr>
      <w:bookmarkStart w:id="15" w:name="_k6f9oc6e0gv2" w:colFirst="0" w:colLast="0"/>
      <w:bookmarkEnd w:id="15"/>
      <w:r w:rsidRPr="008B3AD3">
        <w:rPr>
          <w:color w:val="000000" w:themeColor="text1"/>
        </w:rPr>
        <w:t>15. Oplysninger om regulering</w:t>
      </w:r>
    </w:p>
    <w:p w14:paraId="0F62C230" w14:textId="1B597C78" w:rsidR="00E14F2F" w:rsidRDefault="00E14F2F" w:rsidP="00E14F2F">
      <w:pPr>
        <w:rPr>
          <w:b/>
          <w:color w:val="000000" w:themeColor="text1"/>
          <w:sz w:val="20"/>
          <w:szCs w:val="20"/>
        </w:rPr>
      </w:pPr>
      <w:r w:rsidRPr="008B3AD3">
        <w:rPr>
          <w:b/>
          <w:color w:val="000000" w:themeColor="text1"/>
          <w:sz w:val="20"/>
          <w:szCs w:val="20"/>
        </w:rPr>
        <w:t>15.1 Særlige bestemmelser/særlig lovgivning for stoffet eller blandingen med hensyn til sikkerhed, sundhed og miljø</w:t>
      </w:r>
    </w:p>
    <w:p w14:paraId="344CCDAA" w14:textId="77777777" w:rsidR="002D1333" w:rsidRPr="002D1333" w:rsidRDefault="002D1333" w:rsidP="002D1333">
      <w:pPr>
        <w:widowControl w:val="0"/>
        <w:spacing w:line="240" w:lineRule="auto"/>
        <w:rPr>
          <w:color w:val="000000" w:themeColor="text1"/>
          <w:sz w:val="20"/>
          <w:szCs w:val="20"/>
          <w:lang w:val="en-US"/>
        </w:rPr>
      </w:pPr>
      <w:r w:rsidRPr="002D1333">
        <w:rPr>
          <w:color w:val="000000" w:themeColor="text1"/>
          <w:sz w:val="20"/>
          <w:szCs w:val="20"/>
          <w:lang w:val="en-US"/>
        </w:rPr>
        <w:t xml:space="preserve">National </w:t>
      </w:r>
      <w:proofErr w:type="spellStart"/>
      <w:r w:rsidRPr="002D1333">
        <w:rPr>
          <w:color w:val="000000" w:themeColor="text1"/>
          <w:sz w:val="20"/>
          <w:szCs w:val="20"/>
          <w:lang w:val="en-US"/>
        </w:rPr>
        <w:t>regulativ</w:t>
      </w:r>
      <w:proofErr w:type="spellEnd"/>
      <w:r w:rsidRPr="002D1333">
        <w:rPr>
          <w:color w:val="000000" w:themeColor="text1"/>
          <w:sz w:val="20"/>
          <w:szCs w:val="20"/>
          <w:lang w:val="en-US"/>
        </w:rPr>
        <w:t xml:space="preserve"> information Emission Control Act ("TA-</w:t>
      </w:r>
      <w:proofErr w:type="spellStart"/>
      <w:r w:rsidRPr="002D1333">
        <w:rPr>
          <w:color w:val="000000" w:themeColor="text1"/>
          <w:sz w:val="20"/>
          <w:szCs w:val="20"/>
          <w:lang w:val="en-US"/>
        </w:rPr>
        <w:t>Luft</w:t>
      </w:r>
      <w:proofErr w:type="spellEnd"/>
      <w:r w:rsidRPr="002D1333">
        <w:rPr>
          <w:color w:val="000000" w:themeColor="text1"/>
          <w:sz w:val="20"/>
          <w:szCs w:val="20"/>
          <w:lang w:val="en-US"/>
        </w:rPr>
        <w:t>")</w:t>
      </w:r>
    </w:p>
    <w:p w14:paraId="017AB6A6" w14:textId="77777777" w:rsidR="002D1333" w:rsidRPr="002D1333" w:rsidRDefault="002D1333" w:rsidP="002D1333">
      <w:pPr>
        <w:widowControl w:val="0"/>
        <w:spacing w:line="240" w:lineRule="auto"/>
        <w:rPr>
          <w:color w:val="000000" w:themeColor="text1"/>
          <w:sz w:val="20"/>
          <w:szCs w:val="20"/>
        </w:rPr>
      </w:pPr>
      <w:r w:rsidRPr="002D1333">
        <w:rPr>
          <w:color w:val="000000" w:themeColor="text1"/>
          <w:sz w:val="20"/>
          <w:szCs w:val="20"/>
        </w:rPr>
        <w:lastRenderedPageBreak/>
        <w:t>Vægt fraktion (nummer 5.2.5 I.): &lt;5%</w:t>
      </w:r>
    </w:p>
    <w:p w14:paraId="5BBDA125" w14:textId="77777777" w:rsidR="002D1333" w:rsidRPr="002D1333" w:rsidRDefault="002D1333" w:rsidP="002D1333">
      <w:pPr>
        <w:widowControl w:val="0"/>
        <w:spacing w:line="240" w:lineRule="auto"/>
        <w:rPr>
          <w:color w:val="000000" w:themeColor="text1"/>
          <w:sz w:val="20"/>
          <w:szCs w:val="20"/>
        </w:rPr>
      </w:pPr>
      <w:r w:rsidRPr="002D1333">
        <w:rPr>
          <w:color w:val="000000" w:themeColor="text1"/>
          <w:sz w:val="20"/>
          <w:szCs w:val="20"/>
        </w:rPr>
        <w:t>klassificering Vandforurening</w:t>
      </w:r>
    </w:p>
    <w:p w14:paraId="04BB43EB" w14:textId="60A7EB06" w:rsidR="002D1333" w:rsidRPr="002D1333" w:rsidRDefault="002D1333" w:rsidP="002D1333">
      <w:pPr>
        <w:pStyle w:val="Overskrift3"/>
        <w:spacing w:before="40"/>
        <w:rPr>
          <w:color w:val="000000" w:themeColor="text1"/>
          <w:sz w:val="20"/>
          <w:szCs w:val="20"/>
        </w:rPr>
      </w:pPr>
      <w:r w:rsidRPr="002D1333">
        <w:rPr>
          <w:color w:val="000000" w:themeColor="text1"/>
          <w:sz w:val="20"/>
          <w:szCs w:val="20"/>
        </w:rPr>
        <w:t xml:space="preserve">Klasse: 1 Klassificering i henhold til </w:t>
      </w:r>
      <w:proofErr w:type="spellStart"/>
      <w:r w:rsidRPr="002D1333">
        <w:rPr>
          <w:color w:val="000000" w:themeColor="text1"/>
          <w:sz w:val="20"/>
          <w:szCs w:val="20"/>
        </w:rPr>
        <w:t>VwVwS</w:t>
      </w:r>
      <w:proofErr w:type="spellEnd"/>
    </w:p>
    <w:p w14:paraId="622D2B34" w14:textId="0F13A2EF" w:rsidR="00AE2949" w:rsidRPr="002D1333" w:rsidRDefault="002D1333" w:rsidP="00E14F2F">
      <w:pPr>
        <w:rPr>
          <w:color w:val="000000" w:themeColor="text1"/>
          <w:sz w:val="20"/>
          <w:szCs w:val="20"/>
        </w:rPr>
      </w:pPr>
      <w:r w:rsidRPr="002D1333">
        <w:rPr>
          <w:color w:val="000000" w:themeColor="text1"/>
          <w:sz w:val="20"/>
          <w:szCs w:val="20"/>
        </w:rPr>
        <w:t xml:space="preserve">Ikke brandfarlig væske ifølge </w:t>
      </w:r>
      <w:proofErr w:type="spellStart"/>
      <w:r w:rsidRPr="002D1333">
        <w:rPr>
          <w:color w:val="000000" w:themeColor="text1"/>
          <w:sz w:val="20"/>
          <w:szCs w:val="20"/>
        </w:rPr>
        <w:t>BetrSichV</w:t>
      </w:r>
      <w:proofErr w:type="spellEnd"/>
    </w:p>
    <w:p w14:paraId="52F8DF31" w14:textId="77777777" w:rsidR="007A1ACE" w:rsidRPr="008B3AD3" w:rsidRDefault="007A1ACE">
      <w:pPr>
        <w:spacing w:after="20"/>
        <w:rPr>
          <w:color w:val="000000" w:themeColor="text1"/>
          <w:sz w:val="21"/>
          <w:szCs w:val="21"/>
        </w:rPr>
      </w:pPr>
    </w:p>
    <w:p w14:paraId="32584836" w14:textId="6EF53DA7" w:rsidR="00E14F2F" w:rsidRPr="008B3AD3" w:rsidRDefault="00E14F2F" w:rsidP="00E14F2F">
      <w:pPr>
        <w:rPr>
          <w:b/>
          <w:color w:val="000000" w:themeColor="text1"/>
          <w:sz w:val="20"/>
          <w:szCs w:val="20"/>
        </w:rPr>
      </w:pPr>
      <w:r w:rsidRPr="008B3AD3">
        <w:rPr>
          <w:b/>
          <w:color w:val="000000" w:themeColor="text1"/>
          <w:sz w:val="20"/>
          <w:szCs w:val="20"/>
        </w:rPr>
        <w:t>15.2 Kemikaliesikkerhedsvurdering</w:t>
      </w:r>
    </w:p>
    <w:p w14:paraId="1513C424" w14:textId="45E6E180" w:rsidR="00E14F2F" w:rsidRPr="008B3AD3" w:rsidRDefault="00E14F2F">
      <w:pPr>
        <w:spacing w:after="20"/>
        <w:rPr>
          <w:color w:val="000000" w:themeColor="text1"/>
          <w:sz w:val="21"/>
          <w:szCs w:val="21"/>
        </w:rPr>
      </w:pPr>
      <w:r w:rsidRPr="008B3AD3">
        <w:rPr>
          <w:color w:val="000000" w:themeColor="text1"/>
          <w:sz w:val="21"/>
          <w:szCs w:val="21"/>
        </w:rPr>
        <w:t>Leverandøren har ikke gennemført en kemikaliesikkerhedsvurdering for dette stof/denne blanding.</w:t>
      </w:r>
    </w:p>
    <w:p w14:paraId="53A98E17" w14:textId="5ACD7727" w:rsidR="00231227" w:rsidRPr="008B3AD3" w:rsidRDefault="00703994" w:rsidP="00231227">
      <w:pPr>
        <w:pStyle w:val="Overskrift3"/>
        <w:spacing w:after="20"/>
        <w:rPr>
          <w:color w:val="000000" w:themeColor="text1"/>
        </w:rPr>
      </w:pPr>
      <w:bookmarkStart w:id="16" w:name="_11wk1v9uofhz" w:colFirst="0" w:colLast="0"/>
      <w:bookmarkEnd w:id="16"/>
      <w:r w:rsidRPr="008B3AD3">
        <w:rPr>
          <w:color w:val="000000" w:themeColor="text1"/>
        </w:rPr>
        <w:t>16. Andre oplysninger</w:t>
      </w:r>
    </w:p>
    <w:tbl>
      <w:tblPr>
        <w:tblStyle w:val="afa"/>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A1ACE" w:rsidRPr="008B3AD3" w14:paraId="7C01BA52" w14:textId="77777777">
        <w:tc>
          <w:tcPr>
            <w:tcW w:w="4513" w:type="dxa"/>
            <w:shd w:val="clear" w:color="auto" w:fill="auto"/>
            <w:tcMar>
              <w:top w:w="100" w:type="dxa"/>
              <w:left w:w="100" w:type="dxa"/>
              <w:bottom w:w="100" w:type="dxa"/>
              <w:right w:w="100" w:type="dxa"/>
            </w:tcMar>
          </w:tcPr>
          <w:p w14:paraId="3518BA40" w14:textId="7EEC7AD0" w:rsidR="007A1ACE" w:rsidRPr="008B3AD3" w:rsidRDefault="00231227">
            <w:pPr>
              <w:widowControl w:val="0"/>
              <w:spacing w:line="240" w:lineRule="auto"/>
              <w:rPr>
                <w:color w:val="000000" w:themeColor="text1"/>
                <w:sz w:val="21"/>
                <w:szCs w:val="21"/>
              </w:rPr>
            </w:pPr>
            <w:r w:rsidRPr="008B3AD3">
              <w:rPr>
                <w:color w:val="000000" w:themeColor="text1"/>
                <w:sz w:val="21"/>
                <w:szCs w:val="21"/>
              </w:rPr>
              <w:t>Angivelse af ændringer</w:t>
            </w:r>
          </w:p>
        </w:tc>
        <w:tc>
          <w:tcPr>
            <w:tcW w:w="4513" w:type="dxa"/>
            <w:shd w:val="clear" w:color="auto" w:fill="auto"/>
            <w:tcMar>
              <w:top w:w="100" w:type="dxa"/>
              <w:left w:w="100" w:type="dxa"/>
              <w:bottom w:w="100" w:type="dxa"/>
              <w:right w:w="100" w:type="dxa"/>
            </w:tcMar>
          </w:tcPr>
          <w:p w14:paraId="10ADF0F6" w14:textId="3EBE9B58" w:rsidR="007A1ACE" w:rsidRPr="008B3AD3" w:rsidRDefault="00AE2949">
            <w:pPr>
              <w:widowControl w:val="0"/>
              <w:spacing w:line="240" w:lineRule="auto"/>
              <w:rPr>
                <w:color w:val="000000" w:themeColor="text1"/>
                <w:sz w:val="21"/>
                <w:szCs w:val="21"/>
              </w:rPr>
            </w:pPr>
            <w:r>
              <w:rPr>
                <w:color w:val="000000" w:themeColor="text1"/>
                <w:sz w:val="21"/>
                <w:szCs w:val="21"/>
              </w:rPr>
              <w:t>Ingen information tilgængelig</w:t>
            </w:r>
          </w:p>
        </w:tc>
      </w:tr>
      <w:tr w:rsidR="007A1ACE" w:rsidRPr="008B3AD3" w14:paraId="13FA5E0D" w14:textId="77777777">
        <w:tc>
          <w:tcPr>
            <w:tcW w:w="4513" w:type="dxa"/>
            <w:shd w:val="clear" w:color="auto" w:fill="auto"/>
            <w:tcMar>
              <w:top w:w="100" w:type="dxa"/>
              <w:left w:w="100" w:type="dxa"/>
              <w:bottom w:w="100" w:type="dxa"/>
              <w:right w:w="100" w:type="dxa"/>
            </w:tcMar>
          </w:tcPr>
          <w:p w14:paraId="6955DB64" w14:textId="77777777" w:rsidR="007A1ACE" w:rsidRPr="008B3AD3" w:rsidRDefault="00703994">
            <w:pPr>
              <w:widowControl w:val="0"/>
              <w:spacing w:line="240" w:lineRule="auto"/>
              <w:rPr>
                <w:color w:val="000000" w:themeColor="text1"/>
                <w:sz w:val="21"/>
                <w:szCs w:val="21"/>
              </w:rPr>
            </w:pPr>
            <w:r w:rsidRPr="008B3AD3">
              <w:rPr>
                <w:color w:val="000000" w:themeColor="text1"/>
                <w:sz w:val="21"/>
                <w:szCs w:val="21"/>
              </w:rPr>
              <w:t>Forkortelser og akronymer:</w:t>
            </w:r>
          </w:p>
        </w:tc>
        <w:tc>
          <w:tcPr>
            <w:tcW w:w="4513" w:type="dxa"/>
            <w:shd w:val="clear" w:color="auto" w:fill="auto"/>
            <w:tcMar>
              <w:top w:w="100" w:type="dxa"/>
              <w:left w:w="100" w:type="dxa"/>
              <w:bottom w:w="100" w:type="dxa"/>
              <w:right w:w="100" w:type="dxa"/>
            </w:tcMar>
          </w:tcPr>
          <w:p w14:paraId="1DCE720F" w14:textId="315A4EC5" w:rsidR="007A1ACE" w:rsidRPr="008B3AD3" w:rsidRDefault="00AE2949">
            <w:pPr>
              <w:widowControl w:val="0"/>
              <w:spacing w:line="240" w:lineRule="auto"/>
              <w:rPr>
                <w:color w:val="000000" w:themeColor="text1"/>
                <w:sz w:val="21"/>
                <w:szCs w:val="21"/>
              </w:rPr>
            </w:pPr>
            <w:r>
              <w:rPr>
                <w:color w:val="000000" w:themeColor="text1"/>
                <w:sz w:val="21"/>
                <w:szCs w:val="21"/>
              </w:rPr>
              <w:t>Ingen</w:t>
            </w:r>
          </w:p>
        </w:tc>
      </w:tr>
      <w:tr w:rsidR="007A1ACE" w:rsidRPr="008B3AD3" w14:paraId="3779E745" w14:textId="77777777">
        <w:tc>
          <w:tcPr>
            <w:tcW w:w="4513" w:type="dxa"/>
            <w:shd w:val="clear" w:color="auto" w:fill="auto"/>
            <w:tcMar>
              <w:top w:w="100" w:type="dxa"/>
              <w:left w:w="100" w:type="dxa"/>
              <w:bottom w:w="100" w:type="dxa"/>
              <w:right w:w="100" w:type="dxa"/>
            </w:tcMar>
          </w:tcPr>
          <w:p w14:paraId="06F6DFD5" w14:textId="4DC2A99A" w:rsidR="007A1ACE" w:rsidRPr="008B3AD3" w:rsidRDefault="00231227">
            <w:pPr>
              <w:widowControl w:val="0"/>
              <w:spacing w:line="240" w:lineRule="auto"/>
              <w:rPr>
                <w:color w:val="000000" w:themeColor="text1"/>
                <w:sz w:val="21"/>
                <w:szCs w:val="21"/>
              </w:rPr>
            </w:pPr>
            <w:r w:rsidRPr="008B3AD3">
              <w:rPr>
                <w:color w:val="000000" w:themeColor="text1"/>
                <w:sz w:val="21"/>
                <w:szCs w:val="21"/>
              </w:rPr>
              <w:t>Referencer til den vigtigste faglitteratur og de vigtigste datakilder</w:t>
            </w:r>
          </w:p>
        </w:tc>
        <w:tc>
          <w:tcPr>
            <w:tcW w:w="4513" w:type="dxa"/>
            <w:shd w:val="clear" w:color="auto" w:fill="auto"/>
            <w:tcMar>
              <w:top w:w="100" w:type="dxa"/>
              <w:left w:w="100" w:type="dxa"/>
              <w:bottom w:w="100" w:type="dxa"/>
              <w:right w:w="100" w:type="dxa"/>
            </w:tcMar>
          </w:tcPr>
          <w:p w14:paraId="47F5B051" w14:textId="708CA033" w:rsidR="007A1ACE" w:rsidRPr="008B3AD3" w:rsidRDefault="00AE2949">
            <w:pPr>
              <w:widowControl w:val="0"/>
              <w:spacing w:line="240" w:lineRule="auto"/>
              <w:rPr>
                <w:color w:val="000000" w:themeColor="text1"/>
                <w:sz w:val="21"/>
                <w:szCs w:val="21"/>
              </w:rPr>
            </w:pPr>
            <w:r>
              <w:rPr>
                <w:color w:val="000000" w:themeColor="text1"/>
                <w:sz w:val="21"/>
                <w:szCs w:val="21"/>
              </w:rPr>
              <w:t>Ingen</w:t>
            </w:r>
          </w:p>
        </w:tc>
      </w:tr>
      <w:tr w:rsidR="007A1ACE" w:rsidRPr="008B3AD3" w14:paraId="641EEDB4" w14:textId="77777777">
        <w:tc>
          <w:tcPr>
            <w:tcW w:w="4513" w:type="dxa"/>
            <w:shd w:val="clear" w:color="auto" w:fill="auto"/>
            <w:tcMar>
              <w:top w:w="100" w:type="dxa"/>
              <w:left w:w="100" w:type="dxa"/>
              <w:bottom w:w="100" w:type="dxa"/>
              <w:right w:w="100" w:type="dxa"/>
            </w:tcMar>
          </w:tcPr>
          <w:p w14:paraId="19F0A164" w14:textId="77777777" w:rsidR="007A1ACE" w:rsidRPr="008B3AD3" w:rsidRDefault="00231227" w:rsidP="00231227">
            <w:pPr>
              <w:widowControl w:val="0"/>
              <w:spacing w:line="240" w:lineRule="auto"/>
              <w:rPr>
                <w:color w:val="000000" w:themeColor="text1"/>
                <w:sz w:val="21"/>
                <w:szCs w:val="21"/>
              </w:rPr>
            </w:pPr>
            <w:r w:rsidRPr="008B3AD3">
              <w:rPr>
                <w:color w:val="000000" w:themeColor="text1"/>
                <w:sz w:val="21"/>
                <w:szCs w:val="21"/>
              </w:rPr>
              <w:t>Klassificering og metode til fastlæggelse deraf for blandinger i henhold til forordning (EF) nr. 1272/2008 (CLP)</w:t>
            </w:r>
          </w:p>
          <w:p w14:paraId="5AAA25B8" w14:textId="36043D1F" w:rsidR="00231227" w:rsidRPr="008B3AD3" w:rsidRDefault="00231227" w:rsidP="00231227">
            <w:pPr>
              <w:widowControl w:val="0"/>
              <w:spacing w:line="240" w:lineRule="auto"/>
              <w:ind w:left="720"/>
              <w:rPr>
                <w:color w:val="000000" w:themeColor="text1"/>
                <w:sz w:val="21"/>
                <w:szCs w:val="21"/>
              </w:rPr>
            </w:pPr>
          </w:p>
        </w:tc>
        <w:tc>
          <w:tcPr>
            <w:tcW w:w="4513" w:type="dxa"/>
            <w:shd w:val="clear" w:color="auto" w:fill="auto"/>
            <w:tcMar>
              <w:top w:w="100" w:type="dxa"/>
              <w:left w:w="100" w:type="dxa"/>
              <w:bottom w:w="100" w:type="dxa"/>
              <w:right w:w="100" w:type="dxa"/>
            </w:tcMar>
          </w:tcPr>
          <w:p w14:paraId="4C75F403" w14:textId="2B88409B" w:rsidR="00231227" w:rsidRPr="008B3AD3" w:rsidRDefault="00AE2949">
            <w:pPr>
              <w:widowControl w:val="0"/>
              <w:spacing w:line="240" w:lineRule="auto"/>
              <w:rPr>
                <w:color w:val="000000" w:themeColor="text1"/>
                <w:sz w:val="21"/>
                <w:szCs w:val="21"/>
              </w:rPr>
            </w:pPr>
            <w:r>
              <w:rPr>
                <w:color w:val="000000" w:themeColor="text1"/>
                <w:sz w:val="21"/>
                <w:szCs w:val="21"/>
              </w:rPr>
              <w:t>Der er ingen information tilgængelig</w:t>
            </w:r>
          </w:p>
        </w:tc>
      </w:tr>
      <w:tr w:rsidR="00231227" w:rsidRPr="008B3AD3" w14:paraId="134FCBFF" w14:textId="77777777">
        <w:tc>
          <w:tcPr>
            <w:tcW w:w="4513" w:type="dxa"/>
            <w:shd w:val="clear" w:color="auto" w:fill="auto"/>
            <w:tcMar>
              <w:top w:w="100" w:type="dxa"/>
              <w:left w:w="100" w:type="dxa"/>
              <w:bottom w:w="100" w:type="dxa"/>
              <w:right w:w="100" w:type="dxa"/>
            </w:tcMar>
          </w:tcPr>
          <w:p w14:paraId="41C21FB9" w14:textId="2D560D7A" w:rsidR="00231227" w:rsidRPr="008B3AD3" w:rsidRDefault="00231227" w:rsidP="00231227">
            <w:pPr>
              <w:widowControl w:val="0"/>
              <w:spacing w:line="240" w:lineRule="auto"/>
              <w:rPr>
                <w:color w:val="000000" w:themeColor="text1"/>
                <w:sz w:val="21"/>
                <w:szCs w:val="21"/>
              </w:rPr>
            </w:pPr>
            <w:r w:rsidRPr="008B3AD3">
              <w:rPr>
                <w:color w:val="000000" w:themeColor="text1"/>
                <w:sz w:val="21"/>
                <w:szCs w:val="21"/>
              </w:rPr>
              <w:t>Relevante H-sætninger (nummer og den fulde ordlyd)</w:t>
            </w:r>
          </w:p>
        </w:tc>
        <w:tc>
          <w:tcPr>
            <w:tcW w:w="4513" w:type="dxa"/>
            <w:shd w:val="clear" w:color="auto" w:fill="auto"/>
            <w:tcMar>
              <w:top w:w="100" w:type="dxa"/>
              <w:left w:w="100" w:type="dxa"/>
              <w:bottom w:w="100" w:type="dxa"/>
              <w:right w:w="100" w:type="dxa"/>
            </w:tcMar>
          </w:tcPr>
          <w:p w14:paraId="2E4DF8B1" w14:textId="77777777" w:rsidR="00AE2949" w:rsidRPr="002172F2" w:rsidRDefault="00AE2949" w:rsidP="00AE2949">
            <w:pPr>
              <w:pStyle w:val="Brdtekst"/>
              <w:ind w:right="776"/>
              <w:rPr>
                <w:rFonts w:ascii="Arial" w:hAnsi="Arial" w:cs="Arial"/>
                <w:sz w:val="21"/>
                <w:szCs w:val="21"/>
                <w:lang w:val="da-DK"/>
              </w:rPr>
            </w:pPr>
            <w:r w:rsidRPr="002172F2">
              <w:rPr>
                <w:rFonts w:ascii="Arial" w:hAnsi="Arial" w:cs="Arial"/>
                <w:sz w:val="21"/>
                <w:szCs w:val="21"/>
                <w:lang w:val="da-DK"/>
              </w:rPr>
              <w:t>Relevante H-sætninger: Disse sætninger gælder for ingrediens/</w:t>
            </w:r>
            <w:proofErr w:type="spellStart"/>
            <w:r w:rsidRPr="002172F2">
              <w:rPr>
                <w:rFonts w:ascii="Arial" w:hAnsi="Arial" w:cs="Arial"/>
                <w:sz w:val="21"/>
                <w:szCs w:val="21"/>
                <w:lang w:val="da-DK"/>
              </w:rPr>
              <w:t>erne</w:t>
            </w:r>
            <w:proofErr w:type="spellEnd"/>
            <w:r w:rsidRPr="002172F2">
              <w:rPr>
                <w:rFonts w:ascii="Arial" w:hAnsi="Arial" w:cs="Arial"/>
                <w:sz w:val="21"/>
                <w:szCs w:val="21"/>
                <w:lang w:val="da-DK"/>
              </w:rPr>
              <w:t xml:space="preserve"> og indikerer nødvendigvis ikke klassificering af præparatet</w:t>
            </w:r>
          </w:p>
          <w:p w14:paraId="004A7BD1" w14:textId="7E64C321" w:rsidR="00AE2949" w:rsidRPr="002172F2" w:rsidRDefault="00AE2949" w:rsidP="00AE2949">
            <w:pPr>
              <w:tabs>
                <w:tab w:val="left" w:pos="2383"/>
              </w:tabs>
              <w:spacing w:before="46"/>
              <w:rPr>
                <w:sz w:val="21"/>
                <w:szCs w:val="21"/>
              </w:rPr>
            </w:pPr>
            <w:r w:rsidRPr="002172F2">
              <w:rPr>
                <w:sz w:val="21"/>
                <w:szCs w:val="21"/>
              </w:rPr>
              <w:t>H226    Brandfarlig væske og damp.</w:t>
            </w:r>
          </w:p>
          <w:p w14:paraId="189D342D" w14:textId="7C7458D5" w:rsidR="00AE2949" w:rsidRPr="002172F2" w:rsidRDefault="00AE2949" w:rsidP="002172F2">
            <w:pPr>
              <w:tabs>
                <w:tab w:val="left" w:pos="2383"/>
              </w:tabs>
              <w:spacing w:before="31"/>
              <w:rPr>
                <w:sz w:val="21"/>
                <w:szCs w:val="21"/>
              </w:rPr>
            </w:pPr>
            <w:r w:rsidRPr="002172F2">
              <w:rPr>
                <w:sz w:val="21"/>
                <w:szCs w:val="21"/>
              </w:rPr>
              <w:t xml:space="preserve">H304    Kan være livsfarligt, hvis det indtages </w:t>
            </w:r>
            <w:r w:rsidR="002172F2">
              <w:rPr>
                <w:sz w:val="21"/>
                <w:szCs w:val="21"/>
              </w:rPr>
              <w:t xml:space="preserve">  </w:t>
            </w:r>
            <w:r w:rsidRPr="002172F2">
              <w:rPr>
                <w:sz w:val="21"/>
                <w:szCs w:val="21"/>
              </w:rPr>
              <w:t>og kommer i luftvejene</w:t>
            </w:r>
          </w:p>
          <w:p w14:paraId="4F47DF56" w14:textId="2846B7B7" w:rsidR="00231227" w:rsidRPr="00AE2949" w:rsidRDefault="00AE2949" w:rsidP="00AE2949">
            <w:pPr>
              <w:tabs>
                <w:tab w:val="left" w:pos="2383"/>
              </w:tabs>
              <w:spacing w:before="30"/>
              <w:rPr>
                <w:sz w:val="15"/>
              </w:rPr>
            </w:pPr>
            <w:r w:rsidRPr="002172F2">
              <w:rPr>
                <w:sz w:val="21"/>
                <w:szCs w:val="21"/>
              </w:rPr>
              <w:t>H332    Farlig ved indånding</w:t>
            </w:r>
            <w:bookmarkStart w:id="17" w:name="_GoBack"/>
            <w:bookmarkEnd w:id="17"/>
          </w:p>
        </w:tc>
      </w:tr>
      <w:tr w:rsidR="00231227" w:rsidRPr="008B3AD3" w14:paraId="11FDD0E8" w14:textId="77777777">
        <w:tc>
          <w:tcPr>
            <w:tcW w:w="4513" w:type="dxa"/>
            <w:shd w:val="clear" w:color="auto" w:fill="auto"/>
            <w:tcMar>
              <w:top w:w="100" w:type="dxa"/>
              <w:left w:w="100" w:type="dxa"/>
              <w:bottom w:w="100" w:type="dxa"/>
              <w:right w:w="100" w:type="dxa"/>
            </w:tcMar>
          </w:tcPr>
          <w:p w14:paraId="2A09C292" w14:textId="594FCECC" w:rsidR="00231227" w:rsidRPr="008B3AD3" w:rsidRDefault="00231227" w:rsidP="00231227">
            <w:pPr>
              <w:widowControl w:val="0"/>
              <w:spacing w:line="240" w:lineRule="auto"/>
              <w:rPr>
                <w:color w:val="000000" w:themeColor="text1"/>
                <w:sz w:val="21"/>
                <w:szCs w:val="21"/>
              </w:rPr>
            </w:pPr>
            <w:r w:rsidRPr="008B3AD3">
              <w:rPr>
                <w:color w:val="000000" w:themeColor="text1"/>
                <w:sz w:val="21"/>
                <w:szCs w:val="21"/>
              </w:rPr>
              <w:t>Rådgivning om egnet uddannelse/instruktion</w:t>
            </w:r>
          </w:p>
        </w:tc>
        <w:tc>
          <w:tcPr>
            <w:tcW w:w="4513" w:type="dxa"/>
            <w:shd w:val="clear" w:color="auto" w:fill="auto"/>
            <w:tcMar>
              <w:top w:w="100" w:type="dxa"/>
              <w:left w:w="100" w:type="dxa"/>
              <w:bottom w:w="100" w:type="dxa"/>
              <w:right w:w="100" w:type="dxa"/>
            </w:tcMar>
          </w:tcPr>
          <w:p w14:paraId="537A32DB" w14:textId="3C02AAD8" w:rsidR="00231227" w:rsidRPr="008B3AD3" w:rsidRDefault="00AE2949" w:rsidP="00231227">
            <w:pPr>
              <w:widowControl w:val="0"/>
              <w:spacing w:line="240" w:lineRule="auto"/>
              <w:rPr>
                <w:color w:val="000000" w:themeColor="text1"/>
                <w:sz w:val="21"/>
                <w:szCs w:val="21"/>
              </w:rPr>
            </w:pPr>
            <w:r>
              <w:rPr>
                <w:color w:val="000000" w:themeColor="text1"/>
                <w:sz w:val="21"/>
                <w:szCs w:val="21"/>
              </w:rPr>
              <w:t>Ingen</w:t>
            </w:r>
          </w:p>
        </w:tc>
      </w:tr>
      <w:tr w:rsidR="00100883" w:rsidRPr="008B3AD3" w14:paraId="7FD04933" w14:textId="77777777">
        <w:tc>
          <w:tcPr>
            <w:tcW w:w="4513" w:type="dxa"/>
            <w:shd w:val="clear" w:color="auto" w:fill="auto"/>
            <w:tcMar>
              <w:top w:w="100" w:type="dxa"/>
              <w:left w:w="100" w:type="dxa"/>
              <w:bottom w:w="100" w:type="dxa"/>
              <w:right w:w="100" w:type="dxa"/>
            </w:tcMar>
          </w:tcPr>
          <w:p w14:paraId="694BC9F7" w14:textId="7495266E" w:rsidR="00100883" w:rsidRPr="008B3AD3" w:rsidRDefault="00100883" w:rsidP="00231227">
            <w:pPr>
              <w:widowControl w:val="0"/>
              <w:spacing w:line="240" w:lineRule="auto"/>
              <w:rPr>
                <w:color w:val="000000" w:themeColor="text1"/>
                <w:sz w:val="21"/>
                <w:szCs w:val="21"/>
              </w:rPr>
            </w:pPr>
            <w:r w:rsidRPr="008B3AD3">
              <w:rPr>
                <w:color w:val="000000" w:themeColor="text1"/>
                <w:sz w:val="21"/>
                <w:szCs w:val="21"/>
              </w:rPr>
              <w:t>Yderligere oplysninger</w:t>
            </w:r>
          </w:p>
        </w:tc>
        <w:tc>
          <w:tcPr>
            <w:tcW w:w="4513" w:type="dxa"/>
            <w:shd w:val="clear" w:color="auto" w:fill="auto"/>
            <w:tcMar>
              <w:top w:w="100" w:type="dxa"/>
              <w:left w:w="100" w:type="dxa"/>
              <w:bottom w:w="100" w:type="dxa"/>
              <w:right w:w="100" w:type="dxa"/>
            </w:tcMar>
          </w:tcPr>
          <w:p w14:paraId="1B9009AF" w14:textId="4D60F643" w:rsidR="00100883" w:rsidRPr="008B3AD3" w:rsidRDefault="00AE2949" w:rsidP="00231227">
            <w:pPr>
              <w:widowControl w:val="0"/>
              <w:spacing w:line="240" w:lineRule="auto"/>
              <w:rPr>
                <w:color w:val="000000" w:themeColor="text1"/>
                <w:sz w:val="21"/>
                <w:szCs w:val="21"/>
              </w:rPr>
            </w:pPr>
            <w:r>
              <w:rPr>
                <w:color w:val="000000" w:themeColor="text1"/>
                <w:sz w:val="21"/>
                <w:szCs w:val="21"/>
              </w:rPr>
              <w:t>Ingen</w:t>
            </w:r>
          </w:p>
        </w:tc>
      </w:tr>
    </w:tbl>
    <w:p w14:paraId="7515F071" w14:textId="77777777" w:rsidR="007A1ACE" w:rsidRPr="008B3AD3" w:rsidRDefault="007A1ACE">
      <w:pPr>
        <w:spacing w:after="20"/>
        <w:rPr>
          <w:color w:val="000000" w:themeColor="text1"/>
        </w:rPr>
      </w:pPr>
    </w:p>
    <w:p w14:paraId="37901623" w14:textId="77777777" w:rsidR="00231227" w:rsidRPr="008B3AD3" w:rsidRDefault="00231227" w:rsidP="00231227">
      <w:pPr>
        <w:spacing w:after="20"/>
        <w:rPr>
          <w:color w:val="000000" w:themeColor="text1"/>
        </w:rPr>
      </w:pPr>
      <w:r w:rsidRPr="008B3AD3">
        <w:rPr>
          <w:color w:val="000000" w:themeColor="text1"/>
        </w:rPr>
        <w:t>Dette produkt / komponent må kun anvendes som anvist i datablade og i overensstemmelse med god praksis. Alternative anvendelse skal vurderes grundigt før brug. Det er brugerens ansvar at foretage enhver lovbestemt risikovurdering i forbindelse med brugen af ​​dette produkt i en given situation eller miljø. Konsekvenser af brug i forbindelse med andre produkter skal overvejes. Det er kundens ansvar at sikre, at hvor risikovurderingerne bliver gennemført, sker dette med ajourførte oplysninger. Oplysningerne i dette sikkerhedsdatablad er identifikation af produktet og dets egenskaber, og udgør på ingen måde en specifikation til salg eller garanti for produktegenskaber eller egnethed til specifikke anvendelse eller formål. Dette produkt / komponent kan være omfattet af kontrol med sundhedsfarlige stoffer forordninger (COSHH), og brugerne mindes om, at dette dokument i sig selv ikke udgør en vurdering i henhold til disse regler.</w:t>
      </w:r>
    </w:p>
    <w:p w14:paraId="3378ACF6" w14:textId="77777777" w:rsidR="00231227" w:rsidRPr="008B3AD3" w:rsidRDefault="00231227">
      <w:pPr>
        <w:spacing w:after="20"/>
        <w:rPr>
          <w:color w:val="000000" w:themeColor="text1"/>
        </w:rPr>
      </w:pPr>
    </w:p>
    <w:p w14:paraId="65B61343" w14:textId="77777777" w:rsidR="007A1ACE" w:rsidRDefault="007A1ACE">
      <w:pPr>
        <w:spacing w:after="20"/>
      </w:pPr>
    </w:p>
    <w:p w14:paraId="150DE70E" w14:textId="77777777" w:rsidR="007A1ACE" w:rsidRDefault="007A1ACE">
      <w:pPr>
        <w:spacing w:after="20"/>
      </w:pPr>
    </w:p>
    <w:p w14:paraId="5165C546" w14:textId="77777777" w:rsidR="007A1ACE" w:rsidRDefault="007A1ACE">
      <w:pPr>
        <w:spacing w:after="20"/>
      </w:pPr>
    </w:p>
    <w:p w14:paraId="484DE951" w14:textId="77777777" w:rsidR="007A1ACE" w:rsidRDefault="007A1ACE">
      <w:pPr>
        <w:spacing w:after="20"/>
      </w:pPr>
    </w:p>
    <w:p w14:paraId="6FFCAEED" w14:textId="77777777" w:rsidR="007A1ACE" w:rsidRDefault="007A1ACE">
      <w:pPr>
        <w:spacing w:after="20"/>
      </w:pPr>
    </w:p>
    <w:p w14:paraId="4BCFA685" w14:textId="77777777" w:rsidR="007A1ACE" w:rsidRDefault="007A1ACE">
      <w:pPr>
        <w:spacing w:after="20"/>
      </w:pPr>
    </w:p>
    <w:p w14:paraId="78340FDC" w14:textId="77777777" w:rsidR="007A1ACE" w:rsidRDefault="007A1ACE">
      <w:pPr>
        <w:spacing w:after="20"/>
      </w:pPr>
    </w:p>
    <w:p w14:paraId="00515912" w14:textId="77777777" w:rsidR="007A1ACE" w:rsidRDefault="007A1ACE">
      <w:pPr>
        <w:spacing w:after="20"/>
      </w:pPr>
    </w:p>
    <w:p w14:paraId="4BD2BB9D" w14:textId="77777777" w:rsidR="007A1ACE" w:rsidRDefault="007A1ACE">
      <w:pPr>
        <w:spacing w:after="20"/>
      </w:pPr>
    </w:p>
    <w:sectPr w:rsidR="007A1AC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0" w:footer="708"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278E0" w14:textId="77777777" w:rsidR="004D2432" w:rsidRDefault="004D2432">
      <w:pPr>
        <w:spacing w:line="240" w:lineRule="auto"/>
      </w:pPr>
      <w:r>
        <w:separator/>
      </w:r>
    </w:p>
  </w:endnote>
  <w:endnote w:type="continuationSeparator" w:id="0">
    <w:p w14:paraId="100F999C" w14:textId="77777777" w:rsidR="004D2432" w:rsidRDefault="004D24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0618C" w14:textId="77777777" w:rsidR="002D1333" w:rsidRDefault="002D133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05C15" w14:textId="77777777" w:rsidR="002D1333" w:rsidRDefault="002D1333"/>
  <w:tbl>
    <w:tblPr>
      <w:tblStyle w:val="afb"/>
      <w:tblW w:w="9026"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3008"/>
      <w:gridCol w:w="3009"/>
      <w:gridCol w:w="3009"/>
    </w:tblGrid>
    <w:tr w:rsidR="002D1333" w14:paraId="767D3A49" w14:textId="77777777">
      <w:tc>
        <w:tcPr>
          <w:tcW w:w="3008" w:type="dxa"/>
          <w:shd w:val="clear" w:color="auto" w:fill="auto"/>
          <w:tcMar>
            <w:top w:w="100" w:type="dxa"/>
            <w:left w:w="100" w:type="dxa"/>
            <w:bottom w:w="100" w:type="dxa"/>
            <w:right w:w="100" w:type="dxa"/>
          </w:tcMar>
        </w:tcPr>
        <w:p w14:paraId="08198519" w14:textId="77777777" w:rsidR="002D1333" w:rsidRDefault="002D1333">
          <w:pPr>
            <w:widowControl w:val="0"/>
            <w:spacing w:line="240" w:lineRule="auto"/>
            <w:rPr>
              <w:sz w:val="18"/>
              <w:szCs w:val="18"/>
            </w:rPr>
          </w:pPr>
          <w:r>
            <w:rPr>
              <w:sz w:val="18"/>
              <w:szCs w:val="18"/>
            </w:rPr>
            <w:t>Produkt / dato</w:t>
          </w:r>
        </w:p>
      </w:tc>
      <w:tc>
        <w:tcPr>
          <w:tcW w:w="3008" w:type="dxa"/>
          <w:shd w:val="clear" w:color="auto" w:fill="auto"/>
          <w:tcMar>
            <w:top w:w="100" w:type="dxa"/>
            <w:left w:w="100" w:type="dxa"/>
            <w:bottom w:w="100" w:type="dxa"/>
            <w:right w:w="100" w:type="dxa"/>
          </w:tcMar>
        </w:tcPr>
        <w:p w14:paraId="5613C009" w14:textId="77777777" w:rsidR="002D1333" w:rsidRDefault="004D2432">
          <w:pPr>
            <w:widowControl w:val="0"/>
            <w:spacing w:line="240" w:lineRule="auto"/>
            <w:jc w:val="center"/>
            <w:rPr>
              <w:sz w:val="18"/>
              <w:szCs w:val="18"/>
            </w:rPr>
          </w:pPr>
          <w:hyperlink r:id="rId1">
            <w:r w:rsidR="002D1333">
              <w:rPr>
                <w:color w:val="1155CC"/>
                <w:sz w:val="18"/>
                <w:szCs w:val="18"/>
                <w:u w:val="single"/>
              </w:rPr>
              <w:t>www.TCwaterstop.dk</w:t>
            </w:r>
          </w:hyperlink>
        </w:p>
      </w:tc>
      <w:tc>
        <w:tcPr>
          <w:tcW w:w="3008" w:type="dxa"/>
          <w:shd w:val="clear" w:color="auto" w:fill="auto"/>
          <w:tcMar>
            <w:top w:w="100" w:type="dxa"/>
            <w:left w:w="100" w:type="dxa"/>
            <w:bottom w:w="100" w:type="dxa"/>
            <w:right w:w="100" w:type="dxa"/>
          </w:tcMar>
        </w:tcPr>
        <w:p w14:paraId="4EBAFCB3" w14:textId="77777777" w:rsidR="002D1333" w:rsidRDefault="002D1333">
          <w:pPr>
            <w:widowControl w:val="0"/>
            <w:spacing w:line="240" w:lineRule="auto"/>
            <w:rPr>
              <w:sz w:val="18"/>
              <w:szCs w:val="18"/>
            </w:rPr>
          </w:pPr>
          <w:r>
            <w:rPr>
              <w:sz w:val="18"/>
              <w:szCs w:val="18"/>
            </w:rPr>
            <w:t xml:space="preserve">Side </w:t>
          </w:r>
          <w:r>
            <w:rPr>
              <w:sz w:val="18"/>
              <w:szCs w:val="18"/>
            </w:rPr>
            <w:fldChar w:fldCharType="begin"/>
          </w:r>
          <w:r>
            <w:rPr>
              <w:sz w:val="18"/>
              <w:szCs w:val="18"/>
            </w:rPr>
            <w:instrText>PAGE</w:instrText>
          </w:r>
          <w:r>
            <w:rPr>
              <w:sz w:val="18"/>
              <w:szCs w:val="18"/>
            </w:rPr>
            <w:fldChar w:fldCharType="separate"/>
          </w:r>
          <w:r>
            <w:rPr>
              <w:noProof/>
              <w:sz w:val="18"/>
              <w:szCs w:val="18"/>
            </w:rPr>
            <w:t>10</w:t>
          </w:r>
          <w:r>
            <w:rPr>
              <w:sz w:val="18"/>
              <w:szCs w:val="18"/>
            </w:rPr>
            <w:fldChar w:fldCharType="end"/>
          </w:r>
          <w:r>
            <w:rPr>
              <w:sz w:val="18"/>
              <w:szCs w:val="18"/>
            </w:rPr>
            <w:t xml:space="preserve"> af </w:t>
          </w:r>
          <w:r>
            <w:rPr>
              <w:sz w:val="18"/>
              <w:szCs w:val="18"/>
            </w:rPr>
            <w:fldChar w:fldCharType="begin"/>
          </w:r>
          <w:r>
            <w:rPr>
              <w:sz w:val="18"/>
              <w:szCs w:val="18"/>
            </w:rPr>
            <w:instrText>NUMPAGES</w:instrText>
          </w:r>
          <w:r>
            <w:rPr>
              <w:sz w:val="18"/>
              <w:szCs w:val="18"/>
            </w:rPr>
            <w:fldChar w:fldCharType="separate"/>
          </w:r>
          <w:r>
            <w:rPr>
              <w:noProof/>
              <w:sz w:val="18"/>
              <w:szCs w:val="18"/>
            </w:rPr>
            <w:t>12</w:t>
          </w:r>
          <w:r>
            <w:rPr>
              <w:sz w:val="18"/>
              <w:szCs w:val="18"/>
            </w:rPr>
            <w:fldChar w:fldCharType="end"/>
          </w:r>
        </w:p>
      </w:tc>
    </w:tr>
  </w:tbl>
  <w:p w14:paraId="3D320BDD" w14:textId="77777777" w:rsidR="002D1333" w:rsidRDefault="002D13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BC522" w14:textId="77777777" w:rsidR="002D1333" w:rsidRDefault="002D133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CD26D" w14:textId="77777777" w:rsidR="004D2432" w:rsidRDefault="004D2432">
      <w:pPr>
        <w:spacing w:line="240" w:lineRule="auto"/>
      </w:pPr>
      <w:r>
        <w:separator/>
      </w:r>
    </w:p>
  </w:footnote>
  <w:footnote w:type="continuationSeparator" w:id="0">
    <w:p w14:paraId="6BE5FC37" w14:textId="77777777" w:rsidR="004D2432" w:rsidRDefault="004D24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9543C" w14:textId="77777777" w:rsidR="002D1333" w:rsidRDefault="002D133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86A19" w14:textId="77777777" w:rsidR="002D1333" w:rsidRDefault="002D1333"/>
  <w:p w14:paraId="080B2A96" w14:textId="77777777" w:rsidR="002D1333" w:rsidRDefault="002D1333"/>
  <w:tbl>
    <w:tblPr>
      <w:tblStyle w:val="afc"/>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2D1333" w14:paraId="79F463B1" w14:textId="77777777">
      <w:tc>
        <w:tcPr>
          <w:tcW w:w="3008" w:type="dxa"/>
          <w:shd w:val="clear" w:color="auto" w:fill="auto"/>
          <w:tcMar>
            <w:top w:w="100" w:type="dxa"/>
            <w:left w:w="100" w:type="dxa"/>
            <w:bottom w:w="100" w:type="dxa"/>
            <w:right w:w="100" w:type="dxa"/>
          </w:tcMar>
        </w:tcPr>
        <w:p w14:paraId="2F6D6661" w14:textId="77777777" w:rsidR="002D1333" w:rsidRDefault="002D1333">
          <w:pPr>
            <w:rPr>
              <w:b/>
              <w:sz w:val="24"/>
              <w:szCs w:val="24"/>
            </w:rPr>
          </w:pPr>
          <w:r>
            <w:rPr>
              <w:b/>
              <w:sz w:val="24"/>
              <w:szCs w:val="24"/>
            </w:rPr>
            <w:t>Sikkerhedsdatablad</w:t>
          </w:r>
        </w:p>
        <w:p w14:paraId="12FD5F53" w14:textId="77777777" w:rsidR="002D1333" w:rsidRDefault="002D1333">
          <w:pPr>
            <w:rPr>
              <w:b/>
              <w:sz w:val="24"/>
              <w:szCs w:val="24"/>
            </w:rPr>
          </w:pPr>
          <w:r>
            <w:rPr>
              <w:b/>
              <w:sz w:val="24"/>
              <w:szCs w:val="24"/>
            </w:rPr>
            <w:t>PRODUKTNAVN</w:t>
          </w:r>
        </w:p>
      </w:tc>
      <w:tc>
        <w:tcPr>
          <w:tcW w:w="3008" w:type="dxa"/>
          <w:shd w:val="clear" w:color="auto" w:fill="auto"/>
          <w:tcMar>
            <w:top w:w="100" w:type="dxa"/>
            <w:left w:w="100" w:type="dxa"/>
            <w:bottom w:w="100" w:type="dxa"/>
            <w:right w:w="100" w:type="dxa"/>
          </w:tcMar>
        </w:tcPr>
        <w:p w14:paraId="1D3E9C97" w14:textId="509C330C" w:rsidR="002D1333" w:rsidRDefault="002D1333">
          <w:pPr>
            <w:widowControl w:val="0"/>
            <w:spacing w:line="240" w:lineRule="auto"/>
            <w:rPr>
              <w:sz w:val="18"/>
              <w:szCs w:val="18"/>
            </w:rPr>
          </w:pPr>
          <w:r>
            <w:rPr>
              <w:sz w:val="18"/>
              <w:szCs w:val="18"/>
            </w:rPr>
            <w:t>Nr.: 01</w:t>
          </w:r>
        </w:p>
        <w:p w14:paraId="060A117E" w14:textId="02FA5CE8" w:rsidR="002D1333" w:rsidRDefault="002D1333">
          <w:pPr>
            <w:widowControl w:val="0"/>
            <w:spacing w:line="240" w:lineRule="auto"/>
            <w:rPr>
              <w:sz w:val="18"/>
              <w:szCs w:val="18"/>
            </w:rPr>
          </w:pPr>
          <w:r>
            <w:rPr>
              <w:sz w:val="18"/>
              <w:szCs w:val="18"/>
            </w:rPr>
            <w:t>Oprettelse: 21.11.18</w:t>
          </w:r>
        </w:p>
        <w:p w14:paraId="4B4DD0EF" w14:textId="59CAF510" w:rsidR="002D1333" w:rsidRDefault="002D1333">
          <w:pPr>
            <w:widowControl w:val="0"/>
            <w:spacing w:line="240" w:lineRule="auto"/>
            <w:rPr>
              <w:sz w:val="18"/>
              <w:szCs w:val="18"/>
            </w:rPr>
          </w:pPr>
          <w:r>
            <w:rPr>
              <w:sz w:val="18"/>
              <w:szCs w:val="18"/>
            </w:rPr>
            <w:t>Senest revideret: 18.04.19</w:t>
          </w:r>
        </w:p>
      </w:tc>
      <w:tc>
        <w:tcPr>
          <w:tcW w:w="3008" w:type="dxa"/>
          <w:shd w:val="clear" w:color="auto" w:fill="auto"/>
          <w:tcMar>
            <w:top w:w="100" w:type="dxa"/>
            <w:left w:w="100" w:type="dxa"/>
            <w:bottom w:w="100" w:type="dxa"/>
            <w:right w:w="100" w:type="dxa"/>
          </w:tcMar>
        </w:tcPr>
        <w:p w14:paraId="03554994" w14:textId="77777777" w:rsidR="002D1333" w:rsidRDefault="002D1333">
          <w:pPr>
            <w:widowControl w:val="0"/>
            <w:spacing w:line="240" w:lineRule="auto"/>
            <w:jc w:val="right"/>
          </w:pPr>
          <w:r>
            <w:rPr>
              <w:noProof/>
            </w:rPr>
            <w:drawing>
              <wp:inline distT="114300" distB="114300" distL="114300" distR="114300" wp14:anchorId="056773D8" wp14:editId="6CD3E9F4">
                <wp:extent cx="1762125" cy="35580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descr="LOGO-SMALL.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762125" cy="355804"/>
                        </a:xfrm>
                        <a:prstGeom prst="rect">
                          <a:avLst/>
                        </a:prstGeom>
                        <a:ln/>
                      </pic:spPr>
                    </pic:pic>
                  </a:graphicData>
                </a:graphic>
              </wp:inline>
            </w:drawing>
          </w:r>
        </w:p>
      </w:tc>
    </w:tr>
  </w:tbl>
  <w:p w14:paraId="2FA16E99" w14:textId="77777777" w:rsidR="002D1333" w:rsidRDefault="002D133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4BEF8" w14:textId="77777777" w:rsidR="002D1333" w:rsidRDefault="002D133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065A9"/>
    <w:multiLevelType w:val="hybridMultilevel"/>
    <w:tmpl w:val="310AD7C2"/>
    <w:lvl w:ilvl="0" w:tplc="4E521334">
      <w:start w:val="1013"/>
      <w:numFmt w:val="bullet"/>
      <w:lvlText w:val=""/>
      <w:lvlJc w:val="left"/>
      <w:pPr>
        <w:ind w:left="720" w:hanging="360"/>
      </w:pPr>
      <w:rPr>
        <w:rFonts w:ascii="Wingdings" w:eastAsia="Arial"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09274C5"/>
    <w:multiLevelType w:val="hybridMultilevel"/>
    <w:tmpl w:val="B6987B1C"/>
    <w:lvl w:ilvl="0" w:tplc="EF02A572">
      <w:start w:val="1013"/>
      <w:numFmt w:val="bullet"/>
      <w:lvlText w:val=""/>
      <w:lvlJc w:val="left"/>
      <w:pPr>
        <w:ind w:left="720" w:hanging="360"/>
      </w:pPr>
      <w:rPr>
        <w:rFonts w:ascii="Wingdings" w:eastAsia="Arial"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09A7646"/>
    <w:multiLevelType w:val="hybridMultilevel"/>
    <w:tmpl w:val="4A68CFF4"/>
    <w:lvl w:ilvl="0" w:tplc="6696F6EC">
      <w:start w:val="12"/>
      <w:numFmt w:val="bullet"/>
      <w:lvlText w:val=""/>
      <w:lvlJc w:val="left"/>
      <w:pPr>
        <w:ind w:left="720" w:hanging="360"/>
      </w:pPr>
      <w:rPr>
        <w:rFonts w:ascii="Wingdings" w:eastAsia="Arial"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CC71A82"/>
    <w:multiLevelType w:val="hybridMultilevel"/>
    <w:tmpl w:val="13E6BB16"/>
    <w:lvl w:ilvl="0" w:tplc="F93AE746">
      <w:start w:val="12"/>
      <w:numFmt w:val="bullet"/>
      <w:lvlText w:val=""/>
      <w:lvlJc w:val="left"/>
      <w:pPr>
        <w:ind w:left="720" w:hanging="360"/>
      </w:pPr>
      <w:rPr>
        <w:rFonts w:ascii="Wingdings" w:eastAsia="Arial"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A987DC6"/>
    <w:multiLevelType w:val="hybridMultilevel"/>
    <w:tmpl w:val="CCCC6570"/>
    <w:lvl w:ilvl="0" w:tplc="6ECC1A06">
      <w:start w:val="1013"/>
      <w:numFmt w:val="bullet"/>
      <w:lvlText w:val=""/>
      <w:lvlJc w:val="left"/>
      <w:pPr>
        <w:ind w:left="720" w:hanging="360"/>
      </w:pPr>
      <w:rPr>
        <w:rFonts w:ascii="Wingdings" w:eastAsia="Arial"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7A1ACE"/>
    <w:rsid w:val="000A40E4"/>
    <w:rsid w:val="000D6088"/>
    <w:rsid w:val="00100883"/>
    <w:rsid w:val="00101B86"/>
    <w:rsid w:val="00150E58"/>
    <w:rsid w:val="00156147"/>
    <w:rsid w:val="002172F2"/>
    <w:rsid w:val="00231227"/>
    <w:rsid w:val="0024604A"/>
    <w:rsid w:val="00286A3C"/>
    <w:rsid w:val="002D1333"/>
    <w:rsid w:val="003B5A8A"/>
    <w:rsid w:val="003D472A"/>
    <w:rsid w:val="003F274D"/>
    <w:rsid w:val="00416D85"/>
    <w:rsid w:val="00452105"/>
    <w:rsid w:val="00453148"/>
    <w:rsid w:val="004D2432"/>
    <w:rsid w:val="005B4C23"/>
    <w:rsid w:val="005C0DD6"/>
    <w:rsid w:val="00663662"/>
    <w:rsid w:val="006B5659"/>
    <w:rsid w:val="006C47DB"/>
    <w:rsid w:val="00703994"/>
    <w:rsid w:val="007A1ACE"/>
    <w:rsid w:val="007A4823"/>
    <w:rsid w:val="007B20E4"/>
    <w:rsid w:val="00842AB5"/>
    <w:rsid w:val="00844BC3"/>
    <w:rsid w:val="00891DF9"/>
    <w:rsid w:val="008B3AD3"/>
    <w:rsid w:val="008C19E8"/>
    <w:rsid w:val="008E3B1A"/>
    <w:rsid w:val="00A33FDB"/>
    <w:rsid w:val="00A756B0"/>
    <w:rsid w:val="00AE2949"/>
    <w:rsid w:val="00AE7590"/>
    <w:rsid w:val="00B271E4"/>
    <w:rsid w:val="00B735A5"/>
    <w:rsid w:val="00B80F92"/>
    <w:rsid w:val="00E14F2F"/>
    <w:rsid w:val="00E446E2"/>
    <w:rsid w:val="00E70A60"/>
    <w:rsid w:val="00EB0A95"/>
    <w:rsid w:val="00EB32D5"/>
    <w:rsid w:val="00EB4768"/>
    <w:rsid w:val="00ED3DE7"/>
    <w:rsid w:val="00EE4C5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B805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da-DK" w:eastAsia="da-DK"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Overskrift1">
    <w:name w:val="heading 1"/>
    <w:basedOn w:val="Normal"/>
    <w:next w:val="Normal"/>
    <w:pPr>
      <w:keepNext/>
      <w:keepLines/>
      <w:spacing w:before="400" w:after="120"/>
      <w:outlineLvl w:val="0"/>
    </w:pPr>
    <w:rPr>
      <w:sz w:val="40"/>
      <w:szCs w:val="40"/>
    </w:rPr>
  </w:style>
  <w:style w:type="paragraph" w:styleId="Overskrift2">
    <w:name w:val="heading 2"/>
    <w:basedOn w:val="Normal"/>
    <w:next w:val="Normal"/>
    <w:pPr>
      <w:keepNext/>
      <w:keepLines/>
      <w:spacing w:before="360" w:after="120"/>
      <w:outlineLvl w:val="1"/>
    </w:pPr>
    <w:rPr>
      <w:sz w:val="32"/>
      <w:szCs w:val="32"/>
    </w:rPr>
  </w:style>
  <w:style w:type="paragraph" w:styleId="Overskrift3">
    <w:name w:val="heading 3"/>
    <w:basedOn w:val="Normal"/>
    <w:next w:val="Normal"/>
    <w:pPr>
      <w:keepNext/>
      <w:keepLines/>
      <w:spacing w:before="320" w:after="80"/>
      <w:outlineLvl w:val="2"/>
    </w:pPr>
    <w:rPr>
      <w:color w:val="434343"/>
      <w:sz w:val="28"/>
      <w:szCs w:val="28"/>
    </w:rPr>
  </w:style>
  <w:style w:type="paragraph" w:styleId="Overskrift4">
    <w:name w:val="heading 4"/>
    <w:basedOn w:val="Normal"/>
    <w:next w:val="Normal"/>
    <w:pPr>
      <w:keepNext/>
      <w:keepLines/>
      <w:spacing w:before="280" w:after="80"/>
      <w:outlineLvl w:val="3"/>
    </w:pPr>
    <w:rPr>
      <w:color w:val="666666"/>
      <w:sz w:val="24"/>
      <w:szCs w:val="24"/>
    </w:rPr>
  </w:style>
  <w:style w:type="paragraph" w:styleId="Overskrift5">
    <w:name w:val="heading 5"/>
    <w:basedOn w:val="Normal"/>
    <w:next w:val="Normal"/>
    <w:pPr>
      <w:keepNext/>
      <w:keepLines/>
      <w:spacing w:before="240" w:after="80"/>
      <w:outlineLvl w:val="4"/>
    </w:pPr>
    <w:rPr>
      <w:color w:val="666666"/>
    </w:rPr>
  </w:style>
  <w:style w:type="paragraph" w:styleId="Overskrift6">
    <w:name w:val="heading 6"/>
    <w:basedOn w:val="Normal"/>
    <w:next w:val="Normal"/>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after="60"/>
    </w:pPr>
    <w:rPr>
      <w:sz w:val="52"/>
      <w:szCs w:val="52"/>
    </w:rPr>
  </w:style>
  <w:style w:type="paragraph" w:styleId="Undertitel">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paragraph" w:styleId="Sidehoved">
    <w:name w:val="header"/>
    <w:basedOn w:val="Normal"/>
    <w:link w:val="SidehovedTegn"/>
    <w:uiPriority w:val="99"/>
    <w:unhideWhenUsed/>
    <w:rsid w:val="00286A3C"/>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86A3C"/>
  </w:style>
  <w:style w:type="paragraph" w:styleId="Sidefod">
    <w:name w:val="footer"/>
    <w:basedOn w:val="Normal"/>
    <w:link w:val="SidefodTegn"/>
    <w:uiPriority w:val="99"/>
    <w:unhideWhenUsed/>
    <w:rsid w:val="00286A3C"/>
    <w:pPr>
      <w:tabs>
        <w:tab w:val="center" w:pos="4819"/>
        <w:tab w:val="right" w:pos="9638"/>
      </w:tabs>
      <w:spacing w:line="240" w:lineRule="auto"/>
    </w:pPr>
  </w:style>
  <w:style w:type="character" w:customStyle="1" w:styleId="SidefodTegn">
    <w:name w:val="Sidefod Tegn"/>
    <w:basedOn w:val="Standardskrifttypeiafsnit"/>
    <w:link w:val="Sidefod"/>
    <w:uiPriority w:val="99"/>
    <w:rsid w:val="00286A3C"/>
  </w:style>
  <w:style w:type="character" w:styleId="Hyperlink">
    <w:name w:val="Hyperlink"/>
    <w:basedOn w:val="Standardskrifttypeiafsnit"/>
    <w:uiPriority w:val="99"/>
    <w:unhideWhenUsed/>
    <w:rsid w:val="00286A3C"/>
    <w:rPr>
      <w:color w:val="0000FF" w:themeColor="hyperlink"/>
      <w:u w:val="single"/>
    </w:rPr>
  </w:style>
  <w:style w:type="table" w:styleId="Tabel-Gitter">
    <w:name w:val="Table Grid"/>
    <w:basedOn w:val="Tabel-Normal"/>
    <w:uiPriority w:val="39"/>
    <w:rsid w:val="008B3A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uiPriority w:val="1"/>
    <w:qFormat/>
    <w:rsid w:val="008B3AD3"/>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9" w:line="240" w:lineRule="auto"/>
    </w:pPr>
    <w:rPr>
      <w:rFonts w:ascii="Tahoma" w:eastAsia="Tahoma" w:hAnsi="Tahoma" w:cs="Tahoma"/>
      <w:color w:val="auto"/>
      <w:sz w:val="16"/>
      <w:szCs w:val="16"/>
      <w:lang w:val="en-US" w:eastAsia="en-US"/>
    </w:rPr>
  </w:style>
  <w:style w:type="character" w:customStyle="1" w:styleId="BrdtekstTegn">
    <w:name w:val="Brødtekst Tegn"/>
    <w:basedOn w:val="Standardskrifttypeiafsnit"/>
    <w:link w:val="Brdtekst"/>
    <w:uiPriority w:val="1"/>
    <w:rsid w:val="008B3AD3"/>
    <w:rPr>
      <w:rFonts w:ascii="Tahoma" w:eastAsia="Tahoma" w:hAnsi="Tahoma" w:cs="Tahoma"/>
      <w:color w:val="auto"/>
      <w:sz w:val="16"/>
      <w:szCs w:val="16"/>
      <w:lang w:val="en-US" w:eastAsia="en-US"/>
    </w:rPr>
  </w:style>
  <w:style w:type="paragraph" w:styleId="Listeafsnit">
    <w:name w:val="List Paragraph"/>
    <w:basedOn w:val="Normal"/>
    <w:uiPriority w:val="34"/>
    <w:qFormat/>
    <w:rsid w:val="00EE4C57"/>
    <w:pPr>
      <w:ind w:left="720"/>
      <w:contextualSpacing/>
    </w:pPr>
  </w:style>
  <w:style w:type="character" w:styleId="Kommentarhenvisning">
    <w:name w:val="annotation reference"/>
    <w:basedOn w:val="Standardskrifttypeiafsnit"/>
    <w:uiPriority w:val="99"/>
    <w:semiHidden/>
    <w:unhideWhenUsed/>
    <w:rsid w:val="00AE2949"/>
    <w:rPr>
      <w:sz w:val="18"/>
      <w:szCs w:val="18"/>
    </w:rPr>
  </w:style>
  <w:style w:type="paragraph" w:styleId="Kommentartekst">
    <w:name w:val="annotation text"/>
    <w:basedOn w:val="Normal"/>
    <w:link w:val="KommentartekstTegn"/>
    <w:uiPriority w:val="99"/>
    <w:semiHidden/>
    <w:unhideWhenUsed/>
    <w:rsid w:val="00AE294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line="240" w:lineRule="auto"/>
    </w:pPr>
    <w:rPr>
      <w:rFonts w:ascii="Tahoma" w:eastAsia="Tahoma" w:hAnsi="Tahoma" w:cs="Tahoma"/>
      <w:color w:val="auto"/>
      <w:sz w:val="24"/>
      <w:szCs w:val="24"/>
      <w:lang w:val="en-US" w:eastAsia="en-US"/>
    </w:rPr>
  </w:style>
  <w:style w:type="character" w:customStyle="1" w:styleId="KommentartekstTegn">
    <w:name w:val="Kommentartekst Tegn"/>
    <w:basedOn w:val="Standardskrifttypeiafsnit"/>
    <w:link w:val="Kommentartekst"/>
    <w:uiPriority w:val="99"/>
    <w:semiHidden/>
    <w:rsid w:val="00AE2949"/>
    <w:rPr>
      <w:rFonts w:ascii="Tahoma" w:eastAsia="Tahoma" w:hAnsi="Tahoma" w:cs="Tahoma"/>
      <w:color w:val="auto"/>
      <w:sz w:val="24"/>
      <w:szCs w:val="24"/>
      <w:lang w:val="en-US" w:eastAsia="en-US"/>
    </w:rPr>
  </w:style>
  <w:style w:type="paragraph" w:styleId="Markeringsbobletekst">
    <w:name w:val="Balloon Text"/>
    <w:basedOn w:val="Normal"/>
    <w:link w:val="MarkeringsbobletekstTegn"/>
    <w:uiPriority w:val="99"/>
    <w:semiHidden/>
    <w:unhideWhenUsed/>
    <w:rsid w:val="00AE2949"/>
    <w:pPr>
      <w:spacing w:line="240" w:lineRule="auto"/>
    </w:pPr>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AE2949"/>
    <w:rPr>
      <w:rFonts w:ascii="Times New Roman" w:hAnsi="Times New Roman" w:cs="Times New Roman"/>
      <w:sz w:val="18"/>
      <w:szCs w:val="18"/>
    </w:rPr>
  </w:style>
  <w:style w:type="paragraph" w:styleId="NormalWeb">
    <w:name w:val="Normal (Web)"/>
    <w:basedOn w:val="Normal"/>
    <w:uiPriority w:val="99"/>
    <w:semiHidden/>
    <w:unhideWhenUsed/>
    <w:rsid w:val="00EB476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94256">
      <w:bodyDiv w:val="1"/>
      <w:marLeft w:val="0"/>
      <w:marRight w:val="0"/>
      <w:marTop w:val="0"/>
      <w:marBottom w:val="0"/>
      <w:divBdr>
        <w:top w:val="none" w:sz="0" w:space="0" w:color="auto"/>
        <w:left w:val="none" w:sz="0" w:space="0" w:color="auto"/>
        <w:bottom w:val="none" w:sz="0" w:space="0" w:color="auto"/>
        <w:right w:val="none" w:sz="0" w:space="0" w:color="auto"/>
      </w:divBdr>
      <w:divsChild>
        <w:div w:id="300308573">
          <w:marLeft w:val="0"/>
          <w:marRight w:val="0"/>
          <w:marTop w:val="0"/>
          <w:marBottom w:val="0"/>
          <w:divBdr>
            <w:top w:val="none" w:sz="0" w:space="0" w:color="auto"/>
            <w:left w:val="none" w:sz="0" w:space="0" w:color="auto"/>
            <w:bottom w:val="none" w:sz="0" w:space="0" w:color="auto"/>
            <w:right w:val="none" w:sz="0" w:space="0" w:color="auto"/>
          </w:divBdr>
          <w:divsChild>
            <w:div w:id="444497372">
              <w:marLeft w:val="0"/>
              <w:marRight w:val="0"/>
              <w:marTop w:val="0"/>
              <w:marBottom w:val="0"/>
              <w:divBdr>
                <w:top w:val="none" w:sz="0" w:space="0" w:color="auto"/>
                <w:left w:val="none" w:sz="0" w:space="0" w:color="auto"/>
                <w:bottom w:val="none" w:sz="0" w:space="0" w:color="auto"/>
                <w:right w:val="none" w:sz="0" w:space="0" w:color="auto"/>
              </w:divBdr>
              <w:divsChild>
                <w:div w:id="10397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9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Cwaterstop.d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info@franken-systems.de"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tcwaterstop.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225</TotalTime>
  <Pages>12</Pages>
  <Words>1959</Words>
  <Characters>11954</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 Bergmann</cp:lastModifiedBy>
  <cp:revision>21</cp:revision>
  <dcterms:created xsi:type="dcterms:W3CDTF">2019-02-13T08:54:00Z</dcterms:created>
  <dcterms:modified xsi:type="dcterms:W3CDTF">2019-07-05T07:51:00Z</dcterms:modified>
</cp:coreProperties>
</file>